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7466" w:rsidRDefault="00A47466">
      <w:pPr>
        <w:spacing w:after="0" w:line="240" w:lineRule="auto"/>
        <w:jc w:val="center"/>
        <w:rPr>
          <w:rFonts w:ascii="Arial" w:eastAsia="Arial" w:hAnsi="Arial" w:cs="Arial"/>
          <w:color w:val="1F4E79"/>
        </w:rPr>
      </w:pPr>
    </w:p>
    <w:p w14:paraId="00000002" w14:textId="77777777" w:rsidR="00A47466" w:rsidRDefault="00905357">
      <w:pPr>
        <w:spacing w:after="0" w:line="240" w:lineRule="auto"/>
        <w:jc w:val="center"/>
        <w:rPr>
          <w:rFonts w:ascii="Arial" w:eastAsia="Arial" w:hAnsi="Arial" w:cs="Arial"/>
          <w:b/>
          <w:sz w:val="28"/>
          <w:szCs w:val="28"/>
        </w:rPr>
      </w:pPr>
      <w:r>
        <w:rPr>
          <w:rFonts w:ascii="Arial" w:eastAsia="Arial" w:hAnsi="Arial" w:cs="Arial"/>
          <w:b/>
          <w:sz w:val="28"/>
          <w:szCs w:val="28"/>
        </w:rPr>
        <w:t xml:space="preserve">Admission Policy of </w:t>
      </w:r>
    </w:p>
    <w:p w14:paraId="00000003" w14:textId="77777777" w:rsidR="00A47466" w:rsidRDefault="00A47466">
      <w:pPr>
        <w:spacing w:after="0" w:line="240" w:lineRule="auto"/>
        <w:jc w:val="center"/>
        <w:rPr>
          <w:rFonts w:ascii="Arial" w:eastAsia="Arial" w:hAnsi="Arial" w:cs="Arial"/>
          <w:b/>
          <w:sz w:val="28"/>
          <w:szCs w:val="28"/>
        </w:rPr>
      </w:pPr>
    </w:p>
    <w:p w14:paraId="00000004" w14:textId="77777777" w:rsidR="00A47466" w:rsidRDefault="00905357">
      <w:pPr>
        <w:spacing w:after="0" w:line="240" w:lineRule="auto"/>
        <w:jc w:val="center"/>
        <w:rPr>
          <w:rFonts w:ascii="Arial" w:eastAsia="Arial" w:hAnsi="Arial" w:cs="Arial"/>
        </w:rPr>
      </w:pPr>
      <w:r>
        <w:rPr>
          <w:rFonts w:ascii="Arial" w:eastAsia="Arial" w:hAnsi="Arial" w:cs="Arial"/>
          <w:b/>
          <w:sz w:val="28"/>
          <w:szCs w:val="28"/>
        </w:rPr>
        <w:t>St. John’s N.S.</w:t>
      </w:r>
    </w:p>
    <w:p w14:paraId="00000005" w14:textId="77777777" w:rsidR="00A47466" w:rsidRDefault="00A47466">
      <w:pPr>
        <w:spacing w:after="0" w:line="240" w:lineRule="auto"/>
        <w:jc w:val="center"/>
        <w:rPr>
          <w:rFonts w:ascii="Arial" w:eastAsia="Arial" w:hAnsi="Arial" w:cs="Arial"/>
          <w:color w:val="1F4E79"/>
        </w:rPr>
      </w:pPr>
    </w:p>
    <w:p w14:paraId="00000006" w14:textId="77777777" w:rsidR="00A47466" w:rsidRDefault="00905357">
      <w:pPr>
        <w:keepNext/>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Ballinalee</w:t>
      </w:r>
      <w:proofErr w:type="spellEnd"/>
      <w:r>
        <w:rPr>
          <w:rFonts w:ascii="Times New Roman" w:eastAsia="Times New Roman" w:hAnsi="Times New Roman" w:cs="Times New Roman"/>
          <w:b/>
          <w:sz w:val="28"/>
          <w:szCs w:val="28"/>
        </w:rPr>
        <w:t xml:space="preserve"> Road,</w:t>
      </w:r>
    </w:p>
    <w:p w14:paraId="00000007" w14:textId="77777777" w:rsidR="00A47466" w:rsidRDefault="00905357">
      <w:pPr>
        <w:keepNext/>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Edgeworthstown</w:t>
      </w:r>
      <w:proofErr w:type="spellEnd"/>
      <w:r>
        <w:rPr>
          <w:rFonts w:ascii="Times New Roman" w:eastAsia="Times New Roman" w:hAnsi="Times New Roman" w:cs="Times New Roman"/>
          <w:b/>
          <w:sz w:val="28"/>
          <w:szCs w:val="28"/>
        </w:rPr>
        <w:t>,</w:t>
      </w:r>
    </w:p>
    <w:p w14:paraId="00000008" w14:textId="77777777" w:rsidR="00A47466" w:rsidRDefault="009053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 Longford</w:t>
      </w:r>
    </w:p>
    <w:p w14:paraId="00000009" w14:textId="77777777" w:rsidR="00A47466" w:rsidRDefault="009053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N39 F211</w:t>
      </w:r>
    </w:p>
    <w:p w14:paraId="0000000A" w14:textId="77777777" w:rsidR="00A47466" w:rsidRDefault="009053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043 6671620</w:t>
      </w:r>
    </w:p>
    <w:p w14:paraId="0000000B" w14:textId="77777777" w:rsidR="00A47466" w:rsidRDefault="00905357">
      <w:pPr>
        <w:spacing w:after="0" w:line="240" w:lineRule="auto"/>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sz w:val="28"/>
          <w:szCs w:val="28"/>
        </w:rPr>
        <w:t xml:space="preserve">Email: </w:t>
      </w:r>
      <w:r>
        <w:rPr>
          <w:rFonts w:ascii="Times New Roman" w:eastAsia="Times New Roman" w:hAnsi="Times New Roman" w:cs="Times New Roman"/>
          <w:b/>
          <w:color w:val="0000FF"/>
          <w:sz w:val="28"/>
          <w:szCs w:val="28"/>
        </w:rPr>
        <w:t>info@</w:t>
      </w:r>
      <w:hyperlink r:id="rId7">
        <w:r>
          <w:rPr>
            <w:rFonts w:ascii="Times New Roman" w:eastAsia="Times New Roman" w:hAnsi="Times New Roman" w:cs="Times New Roman"/>
            <w:b/>
            <w:color w:val="0000FF"/>
            <w:sz w:val="28"/>
            <w:szCs w:val="28"/>
          </w:rPr>
          <w:t>stjohnsnsedgeworthstow</w:t>
        </w:r>
      </w:hyperlink>
      <w:r>
        <w:rPr>
          <w:rFonts w:ascii="Times New Roman" w:eastAsia="Times New Roman" w:hAnsi="Times New Roman" w:cs="Times New Roman"/>
          <w:b/>
          <w:color w:val="0000FF"/>
          <w:sz w:val="28"/>
          <w:szCs w:val="28"/>
        </w:rPr>
        <w:t>n.ie</w:t>
      </w:r>
    </w:p>
    <w:p w14:paraId="0000000C" w14:textId="77777777" w:rsidR="00A47466" w:rsidRDefault="009053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Roll number: 13313S</w:t>
      </w:r>
    </w:p>
    <w:p w14:paraId="0000000D" w14:textId="77777777" w:rsidR="00A47466" w:rsidRDefault="009053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Patron: Church of Ireland Bishop of Kilmore, </w:t>
      </w:r>
      <w:proofErr w:type="spellStart"/>
      <w:r>
        <w:rPr>
          <w:rFonts w:ascii="Times New Roman" w:eastAsia="Times New Roman" w:hAnsi="Times New Roman" w:cs="Times New Roman"/>
          <w:b/>
          <w:sz w:val="24"/>
          <w:szCs w:val="24"/>
        </w:rPr>
        <w:t>Elphin</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Ardagh</w:t>
      </w:r>
      <w:proofErr w:type="spellEnd"/>
    </w:p>
    <w:p w14:paraId="0000000E" w14:textId="77777777" w:rsidR="00A47466" w:rsidRDefault="00A47466">
      <w:pPr>
        <w:pBdr>
          <w:top w:val="nil"/>
          <w:left w:val="nil"/>
          <w:bottom w:val="nil"/>
          <w:right w:val="nil"/>
          <w:between w:val="nil"/>
        </w:pBdr>
        <w:spacing w:after="0" w:line="240" w:lineRule="auto"/>
        <w:ind w:left="567"/>
        <w:jc w:val="both"/>
        <w:rPr>
          <w:rFonts w:ascii="Times New Roman" w:eastAsia="Times New Roman" w:hAnsi="Times New Roman" w:cs="Times New Roman"/>
          <w:b/>
          <w:color w:val="385623"/>
          <w:sz w:val="24"/>
          <w:szCs w:val="24"/>
        </w:rPr>
      </w:pPr>
    </w:p>
    <w:p w14:paraId="0000000F"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Introduction </w:t>
      </w:r>
    </w:p>
    <w:p w14:paraId="00000010"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0000011" w14:textId="77777777" w:rsidR="00A47466" w:rsidRDefault="00A47466">
      <w:pPr>
        <w:spacing w:after="0" w:line="240" w:lineRule="auto"/>
        <w:rPr>
          <w:rFonts w:ascii="Times New Roman" w:eastAsia="Times New Roman" w:hAnsi="Times New Roman" w:cs="Times New Roman"/>
          <w:sz w:val="24"/>
          <w:szCs w:val="24"/>
        </w:rPr>
      </w:pPr>
    </w:p>
    <w:p w14:paraId="00000012" w14:textId="1FB3733F"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was approved by the school patron on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376236">
        <w:rPr>
          <w:rFonts w:ascii="Times New Roman" w:eastAsia="Times New Roman" w:hAnsi="Times New Roman" w:cs="Times New Roman"/>
          <w:sz w:val="24"/>
          <w:szCs w:val="24"/>
        </w:rPr>
        <w:t xml:space="preserve">September 2020, </w:t>
      </w:r>
      <w:r>
        <w:rPr>
          <w:rFonts w:ascii="Times New Roman" w:eastAsia="Times New Roman" w:hAnsi="Times New Roman" w:cs="Times New Roman"/>
          <w:sz w:val="24"/>
          <w:szCs w:val="24"/>
        </w:rPr>
        <w:t>24th November 2022</w:t>
      </w:r>
      <w:r w:rsidR="00376236">
        <w:rPr>
          <w:rFonts w:ascii="Times New Roman" w:eastAsia="Times New Roman" w:hAnsi="Times New Roman" w:cs="Times New Roman"/>
          <w:sz w:val="24"/>
          <w:szCs w:val="24"/>
        </w:rPr>
        <w:t>, 23</w:t>
      </w:r>
      <w:r w:rsidR="00376236" w:rsidRPr="00376236">
        <w:rPr>
          <w:rFonts w:ascii="Times New Roman" w:eastAsia="Times New Roman" w:hAnsi="Times New Roman" w:cs="Times New Roman"/>
          <w:sz w:val="24"/>
          <w:szCs w:val="24"/>
          <w:vertAlign w:val="superscript"/>
        </w:rPr>
        <w:t>rd</w:t>
      </w:r>
      <w:r w:rsidR="00376236">
        <w:rPr>
          <w:rFonts w:ascii="Times New Roman" w:eastAsia="Times New Roman" w:hAnsi="Times New Roman" w:cs="Times New Roman"/>
          <w:sz w:val="24"/>
          <w:szCs w:val="24"/>
        </w:rPr>
        <w:t xml:space="preserve"> December 2022 and 4</w:t>
      </w:r>
      <w:r w:rsidR="00376236" w:rsidRPr="00376236">
        <w:rPr>
          <w:rFonts w:ascii="Times New Roman" w:eastAsia="Times New Roman" w:hAnsi="Times New Roman" w:cs="Times New Roman"/>
          <w:sz w:val="24"/>
          <w:szCs w:val="24"/>
          <w:vertAlign w:val="superscript"/>
        </w:rPr>
        <w:t>th</w:t>
      </w:r>
      <w:r w:rsidR="00376236">
        <w:rPr>
          <w:rFonts w:ascii="Times New Roman" w:eastAsia="Times New Roman" w:hAnsi="Times New Roman" w:cs="Times New Roman"/>
          <w:sz w:val="24"/>
          <w:szCs w:val="24"/>
        </w:rPr>
        <w:t xml:space="preserve"> April 2023.  </w:t>
      </w:r>
      <w:r>
        <w:rPr>
          <w:rFonts w:ascii="Times New Roman" w:eastAsia="Times New Roman" w:hAnsi="Times New Roman" w:cs="Times New Roman"/>
          <w:sz w:val="24"/>
          <w:szCs w:val="24"/>
        </w:rPr>
        <w:t>It will be made available to any person who requests it and it is also available on the sc</w:t>
      </w:r>
      <w:bookmarkStart w:id="0" w:name="_GoBack"/>
      <w:bookmarkEnd w:id="0"/>
      <w:r>
        <w:rPr>
          <w:rFonts w:ascii="Times New Roman" w:eastAsia="Times New Roman" w:hAnsi="Times New Roman" w:cs="Times New Roman"/>
          <w:sz w:val="24"/>
          <w:szCs w:val="24"/>
        </w:rPr>
        <w:t>hool website.</w:t>
      </w:r>
    </w:p>
    <w:p w14:paraId="00000013" w14:textId="77777777" w:rsidR="00A47466" w:rsidRDefault="00A47466">
      <w:pPr>
        <w:spacing w:after="0" w:line="240" w:lineRule="auto"/>
        <w:rPr>
          <w:rFonts w:ascii="Times New Roman" w:eastAsia="Times New Roman" w:hAnsi="Times New Roman" w:cs="Times New Roman"/>
          <w:sz w:val="24"/>
          <w:szCs w:val="24"/>
        </w:rPr>
      </w:pPr>
    </w:p>
    <w:p w14:paraId="00000014" w14:textId="77777777" w:rsidR="00A47466" w:rsidRDefault="0090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relevant dates and timelines for St. John’s N.S. admission process are set out in the school’s annual admission notice which is published annually on the school website at least one week before the commencement of the admission process for the school year concerned.</w:t>
      </w:r>
    </w:p>
    <w:p w14:paraId="00000015" w14:textId="77777777" w:rsidR="00A47466" w:rsidRDefault="0090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must be read in conjunction with the annual admission notice for the school year concerned.</w:t>
      </w:r>
    </w:p>
    <w:p w14:paraId="00000016"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form for admission will be made available in hardcopy on request to any person who requests it.</w:t>
      </w:r>
    </w:p>
    <w:p w14:paraId="00000017" w14:textId="77777777" w:rsidR="00A47466" w:rsidRDefault="00A47466">
      <w:pPr>
        <w:spacing w:after="0" w:line="240" w:lineRule="auto"/>
        <w:jc w:val="both"/>
        <w:rPr>
          <w:rFonts w:ascii="Times New Roman" w:eastAsia="Times New Roman" w:hAnsi="Times New Roman" w:cs="Times New Roman"/>
          <w:color w:val="385623"/>
          <w:sz w:val="24"/>
          <w:szCs w:val="24"/>
        </w:rPr>
      </w:pPr>
    </w:p>
    <w:p w14:paraId="00000018"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Characteristic spirit and general objectives of the school</w:t>
      </w:r>
    </w:p>
    <w:p w14:paraId="00000019" w14:textId="77777777" w:rsidR="00A47466" w:rsidRDefault="00905357">
      <w:pPr>
        <w:rPr>
          <w:rFonts w:ascii="Times New Roman" w:eastAsia="Times New Roman" w:hAnsi="Times New Roman" w:cs="Times New Roman"/>
        </w:rPr>
      </w:pPr>
      <w:r>
        <w:rPr>
          <w:rFonts w:ascii="Times New Roman" w:eastAsia="Times New Roman" w:hAnsi="Times New Roman" w:cs="Times New Roman"/>
        </w:rPr>
        <w:t xml:space="preserve">St. John’s N.S. is a two teacher, co-educational primary school with a Church of Ireland ethos under the patronage of the Church of Ireland Bishop of Kilmore, </w:t>
      </w:r>
      <w:proofErr w:type="spellStart"/>
      <w:r>
        <w:rPr>
          <w:rFonts w:ascii="Times New Roman" w:eastAsia="Times New Roman" w:hAnsi="Times New Roman" w:cs="Times New Roman"/>
        </w:rPr>
        <w:t>Elphin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Ardagh</w:t>
      </w:r>
      <w:proofErr w:type="spellEnd"/>
      <w:r>
        <w:rPr>
          <w:rFonts w:ascii="Times New Roman" w:eastAsia="Times New Roman" w:hAnsi="Times New Roman" w:cs="Times New Roman"/>
        </w:rPr>
        <w:t>.</w:t>
      </w:r>
    </w:p>
    <w:p w14:paraId="0000001A" w14:textId="77777777" w:rsidR="00A47466" w:rsidRDefault="00A47466">
      <w:pPr>
        <w:spacing w:after="0" w:line="240" w:lineRule="auto"/>
        <w:jc w:val="both"/>
        <w:rPr>
          <w:rFonts w:ascii="Times New Roman" w:eastAsia="Times New Roman" w:hAnsi="Times New Roman" w:cs="Times New Roman"/>
          <w:sz w:val="24"/>
          <w:szCs w:val="24"/>
        </w:rPr>
      </w:pPr>
    </w:p>
    <w:p w14:paraId="0000001B"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Ireland School encourages home/family involvement, highlighting the importance of the family/home in the social and emotional development of the child, and more broadly, the community of the school and church.</w:t>
      </w:r>
    </w:p>
    <w:p w14:paraId="0000001C" w14:textId="77777777" w:rsidR="00A47466" w:rsidRDefault="00A47466">
      <w:pPr>
        <w:spacing w:after="0" w:line="240" w:lineRule="auto"/>
        <w:jc w:val="both"/>
        <w:rPr>
          <w:rFonts w:ascii="Times New Roman" w:eastAsia="Times New Roman" w:hAnsi="Times New Roman" w:cs="Times New Roman"/>
          <w:sz w:val="24"/>
          <w:szCs w:val="24"/>
        </w:rPr>
      </w:pPr>
    </w:p>
    <w:p w14:paraId="0000001D"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S.15 (2) (b) of the Education Act, 1998 the Board of Management of St. John’s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0000001E" w14:textId="77777777" w:rsidR="00A47466" w:rsidRDefault="00A47466">
      <w:pPr>
        <w:spacing w:after="0" w:line="240" w:lineRule="auto"/>
        <w:jc w:val="both"/>
        <w:rPr>
          <w:rFonts w:ascii="Times New Roman" w:eastAsia="Times New Roman" w:hAnsi="Times New Roman" w:cs="Times New Roman"/>
          <w:sz w:val="24"/>
          <w:szCs w:val="24"/>
        </w:rPr>
      </w:pPr>
    </w:p>
    <w:p w14:paraId="0000001F" w14:textId="77777777" w:rsidR="00A47466" w:rsidRDefault="0090535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Mission Statement</w:t>
      </w:r>
    </w:p>
    <w:p w14:paraId="00000020"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 John’s National School is a community where all pupils are equally valued and respected, irrespective of gender, social background, family circumstances, educational achievement, religion, physical characteristics or intellectual functioning or disability.  Pupils experience a sense of caring and belonging.  They are treated fairly and their spiritual, moral, and religious development is encouraged, as is their intellectual, social and academic development.</w:t>
      </w:r>
    </w:p>
    <w:p w14:paraId="00000021" w14:textId="77777777" w:rsidR="00A47466" w:rsidRDefault="00A47466">
      <w:pPr>
        <w:spacing w:after="0" w:line="240" w:lineRule="auto"/>
        <w:jc w:val="both"/>
        <w:rPr>
          <w:rFonts w:ascii="Times New Roman" w:eastAsia="Times New Roman" w:hAnsi="Times New Roman" w:cs="Times New Roman"/>
          <w:sz w:val="24"/>
          <w:szCs w:val="24"/>
        </w:rPr>
      </w:pPr>
    </w:p>
    <w:p w14:paraId="00000022"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community where moral values such as honesty, truthfulness, justice, fairness, sensitivity to others and civic responsibility are nurtured and protected.  The justification of these qualities is based on the biblical teaching interpreted by the Church.</w:t>
      </w:r>
    </w:p>
    <w:p w14:paraId="00000023" w14:textId="77777777" w:rsidR="00A47466" w:rsidRDefault="00A47466">
      <w:pPr>
        <w:spacing w:after="0" w:line="240" w:lineRule="auto"/>
        <w:jc w:val="both"/>
        <w:rPr>
          <w:rFonts w:ascii="Times New Roman" w:eastAsia="Times New Roman" w:hAnsi="Times New Roman" w:cs="Times New Roman"/>
          <w:sz w:val="24"/>
          <w:szCs w:val="24"/>
        </w:rPr>
      </w:pPr>
    </w:p>
    <w:p w14:paraId="00000024"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of the school is conducted in an atmosphere of tolerance and respect for religious differences.  The admissions policy of the school allows those of other faiths or none to become pupils.  St. John’s N.S. is a part of the local Church of Ireland community and has strong links with the parish.</w:t>
      </w:r>
    </w:p>
    <w:p w14:paraId="00000025" w14:textId="77777777" w:rsidR="00A47466" w:rsidRDefault="00A47466">
      <w:pPr>
        <w:spacing w:after="0" w:line="240" w:lineRule="auto"/>
        <w:jc w:val="both"/>
        <w:rPr>
          <w:rFonts w:ascii="Times New Roman" w:eastAsia="Times New Roman" w:hAnsi="Times New Roman" w:cs="Times New Roman"/>
          <w:sz w:val="24"/>
          <w:szCs w:val="24"/>
        </w:rPr>
      </w:pPr>
    </w:p>
    <w:p w14:paraId="00000026"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nurtures freedom of thought and a personal relationship with God.  This is most evident in the teaching of Religious Education and in the prayer life of the school community.</w:t>
      </w:r>
    </w:p>
    <w:p w14:paraId="00000027" w14:textId="77777777" w:rsidR="00A47466" w:rsidRDefault="00A47466">
      <w:pPr>
        <w:spacing w:after="0" w:line="240" w:lineRule="auto"/>
        <w:jc w:val="both"/>
        <w:rPr>
          <w:rFonts w:ascii="Times New Roman" w:eastAsia="Times New Roman" w:hAnsi="Times New Roman" w:cs="Times New Roman"/>
          <w:sz w:val="24"/>
          <w:szCs w:val="24"/>
        </w:rPr>
      </w:pPr>
    </w:p>
    <w:p w14:paraId="00000028" w14:textId="77777777" w:rsidR="00A47466" w:rsidRDefault="00905357">
      <w:pPr>
        <w:pStyle w:val="Heading2"/>
        <w:numPr>
          <w:ilvl w:val="0"/>
          <w:numId w:val="7"/>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Admission Statement </w:t>
      </w:r>
    </w:p>
    <w:p w14:paraId="00000029" w14:textId="77777777" w:rsidR="00A47466" w:rsidRDefault="009053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 John’s N.S. admit children who have attained their 4th birthday (or older if applicable) no later than the first school day in the school year in respect of which the application for enrolment is made.  </w:t>
      </w:r>
    </w:p>
    <w:p w14:paraId="0000002A" w14:textId="77777777" w:rsidR="00A47466" w:rsidRDefault="00A474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B" w14:textId="77777777" w:rsidR="00A47466" w:rsidRDefault="009053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John’s N.S. will not discriminate in its admission of a student to the school on any of the following:</w:t>
      </w:r>
    </w:p>
    <w:p w14:paraId="0000002C"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gender ground of the student or the applicant in respect of the student concerned,</w:t>
      </w:r>
    </w:p>
    <w:p w14:paraId="0000002D"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civil status ground of the student or the applicant in respect of the student concerned,</w:t>
      </w:r>
    </w:p>
    <w:p w14:paraId="0000002E"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status ground of the student or the applicant in respect of the student concerned,</w:t>
      </w:r>
    </w:p>
    <w:p w14:paraId="0000002F"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sexual orientation ground of the student or the applicant in respect of the student concerned,</w:t>
      </w:r>
    </w:p>
    <w:p w14:paraId="00000030"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religion ground of the student or the applicant in respect of the student concerned,</w:t>
      </w:r>
    </w:p>
    <w:p w14:paraId="00000031"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disability ground of the student or the applicant in respect of the student concerned,</w:t>
      </w:r>
    </w:p>
    <w:p w14:paraId="00000032"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ground of race of the student or the applicant in respect of the student concerned,</w:t>
      </w:r>
    </w:p>
    <w:p w14:paraId="00000033"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Traveller community ground of the student or the applicant in respect of the student concerned, or </w:t>
      </w:r>
    </w:p>
    <w:p w14:paraId="00000034" w14:textId="77777777" w:rsidR="00A47466" w:rsidRDefault="0090535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ground that the student or the applicant in respect of the student concerned has special educational needs</w:t>
      </w:r>
    </w:p>
    <w:p w14:paraId="00000035" w14:textId="77777777" w:rsidR="00A47466" w:rsidRDefault="00A47466">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036"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per section 61 (3) of the Education Act 1998, ‘civil status ground’, ‘disability ground’, ‘discriminate’, ‘family status ground’, ‘gender ground’, ‘ground of race’, ‘religion ground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sexual orientation ground’ and ‘Traveller community ground’ shall be construed in accordance with section 3 of the Equal Status Act 2000.</w:t>
      </w:r>
    </w:p>
    <w:p w14:paraId="00000037" w14:textId="77777777" w:rsidR="00A47466" w:rsidRDefault="00A47466">
      <w:pPr>
        <w:spacing w:after="0" w:line="240" w:lineRule="auto"/>
        <w:jc w:val="both"/>
        <w:rPr>
          <w:rFonts w:ascii="Times New Roman" w:eastAsia="Times New Roman" w:hAnsi="Times New Roman" w:cs="Times New Roman"/>
          <w:sz w:val="24"/>
          <w:szCs w:val="24"/>
        </w:rPr>
      </w:pPr>
    </w:p>
    <w:p w14:paraId="00000038" w14:textId="77777777" w:rsidR="00A47466" w:rsidRDefault="0090535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 John’s N.S. is a Church of Ireland school whose objective is to provide education in an environment which provides certain religious values and it does not discriminate when it refuses to admit as a student a person who is not</w:t>
      </w:r>
      <w:r>
        <w:rPr>
          <w:rFonts w:ascii="Times New Roman" w:eastAsia="Times New Roman" w:hAnsi="Times New Roman" w:cs="Times New Roman"/>
          <w:sz w:val="24"/>
          <w:szCs w:val="24"/>
        </w:rPr>
        <w:t xml:space="preserve"> a member of the Church of Ireland or a Protestant reformed church or is a member of another minority religion which has the same religious ethos, or a similar religious ethos</w:t>
      </w:r>
      <w:r>
        <w:rPr>
          <w:rFonts w:ascii="Times New Roman" w:eastAsia="Times New Roman" w:hAnsi="Times New Roman" w:cs="Times New Roman"/>
          <w:sz w:val="24"/>
          <w:szCs w:val="24"/>
          <w:highlight w:val="white"/>
        </w:rPr>
        <w:t xml:space="preserve"> and it is proved that the refusal is essential to maintain the ethos of the school.</w:t>
      </w:r>
    </w:p>
    <w:p w14:paraId="00000039" w14:textId="77777777" w:rsidR="00A47466" w:rsidRDefault="009053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John’s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0000003A" w14:textId="77777777" w:rsidR="00A47466" w:rsidRDefault="00905357">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St. John’s N.S. will comply with any direction served on the patron or the board, as the case may be,</w:t>
      </w:r>
      <w:r>
        <w:rPr>
          <w:rFonts w:ascii="Times New Roman" w:eastAsia="Times New Roman" w:hAnsi="Times New Roman" w:cs="Times New Roman"/>
        </w:rPr>
        <w:t xml:space="preserve"> under section 37A and any direction served on the board under section 67(4B) of the Education Act. </w:t>
      </w:r>
    </w:p>
    <w:p w14:paraId="0000003B"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Categories of Special Educational Needs catered for in the school/special class</w:t>
      </w:r>
    </w:p>
    <w:p w14:paraId="0000003C" w14:textId="77777777" w:rsidR="00A47466" w:rsidRDefault="0090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St. John’s N.S. is a two teacher, co-educational mainstream school.  It is not a special school for SEN nor does it have a special class or unit attached.</w:t>
      </w:r>
    </w:p>
    <w:p w14:paraId="0000003D"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Admission of Students</w:t>
      </w:r>
    </w:p>
    <w:p w14:paraId="0000003E"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school shall admit each student seeking admission except where –</w:t>
      </w:r>
    </w:p>
    <w:p w14:paraId="0000003F" w14:textId="77777777" w:rsidR="00A47466" w:rsidRDefault="0090535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is oversubscribed (please see </w:t>
      </w:r>
      <w:hyperlink w:anchor="_gjdgxs">
        <w:r>
          <w:rPr>
            <w:rFonts w:ascii="Times New Roman" w:eastAsia="Times New Roman" w:hAnsi="Times New Roman" w:cs="Times New Roman"/>
            <w:color w:val="0000AA"/>
            <w:sz w:val="24"/>
            <w:szCs w:val="24"/>
            <w:u w:val="single"/>
          </w:rPr>
          <w:t>section 6</w:t>
        </w:r>
      </w:hyperlink>
      <w:r>
        <w:rPr>
          <w:rFonts w:ascii="Times New Roman" w:eastAsia="Times New Roman" w:hAnsi="Times New Roman" w:cs="Times New Roman"/>
          <w:sz w:val="24"/>
          <w:szCs w:val="24"/>
        </w:rPr>
        <w:t xml:space="preserve"> below for further details)</w:t>
      </w:r>
    </w:p>
    <w:p w14:paraId="00000040" w14:textId="77777777" w:rsidR="00A47466" w:rsidRDefault="00A4746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00000041" w14:textId="77777777" w:rsidR="00A47466" w:rsidRDefault="0090535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0000042" w14:textId="77777777" w:rsidR="00A47466" w:rsidRDefault="00A47466">
      <w:pPr>
        <w:spacing w:after="0" w:line="240" w:lineRule="auto"/>
        <w:rPr>
          <w:rFonts w:ascii="Times New Roman" w:eastAsia="Times New Roman" w:hAnsi="Times New Roman" w:cs="Times New Roman"/>
          <w:sz w:val="24"/>
          <w:szCs w:val="24"/>
        </w:rPr>
      </w:pPr>
    </w:p>
    <w:p w14:paraId="00000043" w14:textId="77777777" w:rsidR="00A47466" w:rsidRDefault="0090535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John’s N.S. is a Church of Ireland school and may refuse to admit as a student a person who is not Church of Ireland where it is proved that the refusal is essential to maintain the ethos of the school.</w:t>
      </w:r>
    </w:p>
    <w:p w14:paraId="00000044" w14:textId="77777777" w:rsidR="00A47466" w:rsidRDefault="00905357">
      <w:pPr>
        <w:pStyle w:val="Heading2"/>
        <w:numPr>
          <w:ilvl w:val="0"/>
          <w:numId w:val="7"/>
        </w:numPr>
        <w:rPr>
          <w:rFonts w:ascii="Times New Roman" w:eastAsia="Times New Roman" w:hAnsi="Times New Roman" w:cs="Times New Roman"/>
          <w:b/>
          <w:color w:val="385623"/>
          <w:sz w:val="24"/>
          <w:szCs w:val="24"/>
        </w:rPr>
      </w:pPr>
      <w:bookmarkStart w:id="1" w:name="_gjdgxs" w:colFirst="0" w:colLast="0"/>
      <w:bookmarkEnd w:id="1"/>
      <w:r>
        <w:rPr>
          <w:rFonts w:ascii="Times New Roman" w:eastAsia="Times New Roman" w:hAnsi="Times New Roman" w:cs="Times New Roman"/>
          <w:b/>
          <w:color w:val="385623"/>
          <w:sz w:val="24"/>
          <w:szCs w:val="24"/>
        </w:rPr>
        <w:t xml:space="preserve">Oversubscription </w:t>
      </w:r>
    </w:p>
    <w:p w14:paraId="00000045"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recognising the rights of parents to enrol their child in a school of their choice, </w:t>
      </w:r>
    </w:p>
    <w:p w14:paraId="00000046"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(the ‘Board’) reserves the right to determine maximum school and class size capacity, in order to ensure the safety and educational needs of students. </w:t>
      </w:r>
    </w:p>
    <w:p w14:paraId="00000047" w14:textId="77777777" w:rsidR="00A47466" w:rsidRDefault="00A47466">
      <w:pPr>
        <w:spacing w:after="0" w:line="240" w:lineRule="auto"/>
        <w:jc w:val="both"/>
        <w:rPr>
          <w:rFonts w:ascii="Times New Roman" w:eastAsia="Times New Roman" w:hAnsi="Times New Roman" w:cs="Times New Roman"/>
          <w:sz w:val="24"/>
          <w:szCs w:val="24"/>
        </w:rPr>
      </w:pPr>
    </w:p>
    <w:p w14:paraId="00000048"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view of the limited space available in the school and with due regard to safety, the Board of Management has decided that the school has a safe, workable environment for a total enrolment of no more than 32 pupils and a maximum of 16 pupils per classroom.   </w:t>
      </w:r>
    </w:p>
    <w:p w14:paraId="00000049" w14:textId="77777777" w:rsidR="00A47466" w:rsidRDefault="00A47466">
      <w:pPr>
        <w:spacing w:after="0" w:line="240" w:lineRule="auto"/>
        <w:jc w:val="both"/>
        <w:rPr>
          <w:rFonts w:ascii="Times New Roman" w:eastAsia="Times New Roman" w:hAnsi="Times New Roman" w:cs="Times New Roman"/>
          <w:sz w:val="24"/>
          <w:szCs w:val="24"/>
        </w:rPr>
      </w:pPr>
    </w:p>
    <w:p w14:paraId="0000004A"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considers it to be a health and safety risk if more than 32 pupils would be present in the school and if there are more than 16 pupils in each classroom.  Clear access routes in classrooms are essential for bathroom, office, SET room and evacuation of the </w:t>
      </w:r>
      <w:r>
        <w:rPr>
          <w:rFonts w:ascii="Times New Roman" w:eastAsia="Times New Roman" w:hAnsi="Times New Roman" w:cs="Times New Roman"/>
          <w:sz w:val="24"/>
          <w:szCs w:val="24"/>
        </w:rPr>
        <w:lastRenderedPageBreak/>
        <w:t>school in case of emergency.  The school yard also does not allow for any further extension of the building for teaching spaces or storage facilities nor does it provide a safe play area for more than this number of pupils.</w:t>
      </w:r>
    </w:p>
    <w:p w14:paraId="0000004B" w14:textId="77777777" w:rsidR="00A47466" w:rsidRDefault="00A47466">
      <w:pPr>
        <w:spacing w:after="0" w:line="240" w:lineRule="auto"/>
        <w:jc w:val="both"/>
        <w:rPr>
          <w:rFonts w:ascii="Times New Roman" w:eastAsia="Times New Roman" w:hAnsi="Times New Roman" w:cs="Times New Roman"/>
          <w:sz w:val="24"/>
          <w:szCs w:val="24"/>
        </w:rPr>
      </w:pPr>
    </w:p>
    <w:p w14:paraId="0000004C"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determining the level of admissions, the Board shall take account of Department of Education &amp; Skills (‘DES’) regulations/circulars in relation to staffing, class size and pupil teacher ratios and health and safety requirements. The Board of Management will in the light of sections 6(e), 9(m) and (15) (2) (d), of the Education Act 1998 give consideration to issues such as physical space, the size of classrooms/play areas/school premises, the number of pupils expected to leave the school, multi-grade classes, the effect of the intake on division/pairing of classes, the presence of pupils with special educational and/or behavioural needs, the deployment of teachers and the resources of the School.</w:t>
      </w:r>
    </w:p>
    <w:p w14:paraId="0000004D" w14:textId="77777777" w:rsidR="00A47466" w:rsidRDefault="00A47466">
      <w:pPr>
        <w:spacing w:after="0" w:line="240" w:lineRule="auto"/>
        <w:jc w:val="both"/>
        <w:rPr>
          <w:rFonts w:ascii="Times New Roman" w:eastAsia="Times New Roman" w:hAnsi="Times New Roman" w:cs="Times New Roman"/>
          <w:sz w:val="24"/>
          <w:szCs w:val="24"/>
        </w:rPr>
      </w:pPr>
    </w:p>
    <w:p w14:paraId="0000004E" w14:textId="77777777" w:rsidR="00A47466" w:rsidRDefault="009053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000004F" w14:textId="77777777" w:rsidR="00A47466" w:rsidRDefault="009053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A47466" w:rsidRDefault="0090535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Priority</w:t>
      </w:r>
    </w:p>
    <w:p w14:paraId="00000051" w14:textId="77777777" w:rsidR="00A47466" w:rsidRDefault="009053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t>St John’s National School is a Church of Ireland school.  In the event that the number of applications exceeds the number of available places, the priority categories below, are used to determine the priority given to applications in the descending order outlined below from (a) to (c), as follows:</w:t>
      </w:r>
    </w:p>
    <w:p w14:paraId="00000052" w14:textId="77777777" w:rsidR="00A47466" w:rsidRDefault="00A47466">
      <w:pPr>
        <w:spacing w:after="0"/>
        <w:rPr>
          <w:rFonts w:ascii="Times New Roman" w:eastAsia="Times New Roman" w:hAnsi="Times New Roman" w:cs="Times New Roman"/>
          <w:sz w:val="24"/>
          <w:szCs w:val="24"/>
        </w:rPr>
      </w:pPr>
    </w:p>
    <w:p w14:paraId="00000053" w14:textId="77777777" w:rsidR="00A47466" w:rsidRDefault="0090535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t>Priority Category 1</w:t>
      </w:r>
      <w:r>
        <w:rPr>
          <w:rFonts w:ascii="Times New Roman" w:eastAsia="Times New Roman" w:hAnsi="Times New Roman" w:cs="Times New Roman"/>
          <w:sz w:val="24"/>
          <w:szCs w:val="24"/>
        </w:rPr>
        <w:t xml:space="preserve">: An Applicant Student who is a member of the Church of Ireland or a Protestant reformed church or is a member of another minority religion which has the same religious ethos, or a similar religious ethos to the programme of religious instruction/education which is provided in St John’s N.S. and who lives within the boundary of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Edgeworthstown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Ballinalee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Granard</w:t>
      </w:r>
      <w:proofErr w:type="spellEnd"/>
      <w:r>
        <w:rPr>
          <w:rFonts w:ascii="Times New Roman" w:eastAsia="Times New Roman" w:hAnsi="Times New Roman" w:cs="Times New Roman"/>
          <w:sz w:val="24"/>
          <w:szCs w:val="24"/>
        </w:rPr>
        <w:t xml:space="preserve"> Church of </w:t>
      </w:r>
      <w:proofErr w:type="gramStart"/>
      <w:r>
        <w:rPr>
          <w:rFonts w:ascii="Times New Roman" w:eastAsia="Times New Roman" w:hAnsi="Times New Roman" w:cs="Times New Roman"/>
          <w:sz w:val="24"/>
          <w:szCs w:val="24"/>
        </w:rPr>
        <w:t>Ireland  Parishes</w:t>
      </w:r>
      <w:proofErr w:type="gramEnd"/>
    </w:p>
    <w:p w14:paraId="00000054" w14:textId="77777777" w:rsidR="00A47466" w:rsidRDefault="00A47466">
      <w:pPr>
        <w:spacing w:after="0"/>
        <w:rPr>
          <w:rFonts w:ascii="Times New Roman" w:eastAsia="Times New Roman" w:hAnsi="Times New Roman" w:cs="Times New Roman"/>
          <w:sz w:val="24"/>
          <w:szCs w:val="24"/>
        </w:rPr>
      </w:pPr>
    </w:p>
    <w:p w14:paraId="00000055" w14:textId="77777777" w:rsidR="00A47466" w:rsidRDefault="0090535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rPr>
        <w:tab/>
        <w:t>Priority Category 2</w:t>
      </w:r>
      <w:r>
        <w:rPr>
          <w:rFonts w:ascii="Times New Roman" w:eastAsia="Times New Roman" w:hAnsi="Times New Roman" w:cs="Times New Roman"/>
          <w:sz w:val="24"/>
          <w:szCs w:val="24"/>
        </w:rPr>
        <w:t xml:space="preserve">: An Applicant Student who is a member of the Church of Ireland, or a Protestant reformed church or is a member of another minority religion which has the same religious ethos, or a similar religious ethos to the programme of religious instruction/education which is provided in the school and who lives outside the boundary of the </w:t>
      </w:r>
      <w:proofErr w:type="spellStart"/>
      <w:r>
        <w:rPr>
          <w:rFonts w:ascii="Times New Roman" w:eastAsia="Times New Roman" w:hAnsi="Times New Roman" w:cs="Times New Roman"/>
          <w:sz w:val="24"/>
          <w:szCs w:val="24"/>
        </w:rPr>
        <w:t>Edgeworthstown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Ballinalee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Granard</w:t>
      </w:r>
      <w:proofErr w:type="spellEnd"/>
      <w:r>
        <w:rPr>
          <w:rFonts w:ascii="Times New Roman" w:eastAsia="Times New Roman" w:hAnsi="Times New Roman" w:cs="Times New Roman"/>
          <w:sz w:val="24"/>
          <w:szCs w:val="24"/>
        </w:rPr>
        <w:t xml:space="preserve"> Church of Ireland Parishes.  </w:t>
      </w:r>
    </w:p>
    <w:p w14:paraId="00000056" w14:textId="77777777" w:rsidR="00A47466" w:rsidRDefault="009053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A47466" w:rsidRDefault="0090535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Priority Category 3</w:t>
      </w:r>
      <w:r>
        <w:rPr>
          <w:rFonts w:ascii="Times New Roman" w:eastAsia="Times New Roman" w:hAnsi="Times New Roman" w:cs="Times New Roman"/>
          <w:sz w:val="24"/>
          <w:szCs w:val="24"/>
        </w:rPr>
        <w:t xml:space="preserve">: All other Applicant Students who comply with the terms of this Policy. </w:t>
      </w:r>
    </w:p>
    <w:p w14:paraId="00000058" w14:textId="77777777" w:rsidR="00A47466" w:rsidRDefault="00A47466">
      <w:pPr>
        <w:spacing w:after="0"/>
        <w:rPr>
          <w:rFonts w:ascii="Times New Roman" w:eastAsia="Times New Roman" w:hAnsi="Times New Roman" w:cs="Times New Roman"/>
          <w:sz w:val="24"/>
          <w:szCs w:val="24"/>
        </w:rPr>
      </w:pPr>
    </w:p>
    <w:p w14:paraId="00000059" w14:textId="77777777" w:rsidR="00A47466" w:rsidRDefault="00905357">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ab/>
        <w:t xml:space="preserve">In respect of Priority categories 1 and 2 above, the Applicant must provide the following documentation with the application form in order for the application to be complete, as the Board of Management of St John’s N.S. must satisfy itself that the Applicant Student is a member of a minority religion  as outlined above and that St John’s N.S. provides a programme of religious instruction which is of the same religious ethos, or a similar religious ethos to , the religious ethos of the minority religion of the Applicant Student. </w:t>
      </w:r>
    </w:p>
    <w:p w14:paraId="0000005A" w14:textId="77777777" w:rsidR="00A47466" w:rsidRDefault="0090535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statement from the Applicant confirming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that the Applicant Student is a member of a minority religion with a similar religious ethos to the Church of Ireland </w:t>
      </w:r>
      <w:proofErr w:type="gramStart"/>
      <w:r>
        <w:rPr>
          <w:rFonts w:ascii="Times New Roman" w:eastAsia="Times New Roman" w:hAnsi="Times New Roman" w:cs="Times New Roman"/>
          <w:sz w:val="24"/>
          <w:szCs w:val="24"/>
        </w:rPr>
        <w:t>ethos  (</w:t>
      </w:r>
      <w:proofErr w:type="gramEnd"/>
      <w:r>
        <w:rPr>
          <w:rFonts w:ascii="Times New Roman" w:eastAsia="Times New Roman" w:hAnsi="Times New Roman" w:cs="Times New Roman"/>
          <w:sz w:val="24"/>
          <w:szCs w:val="24"/>
        </w:rPr>
        <w:t>ii)  that the Applicant wishes the Applicant Student to be educated in a school that provides a programme of religious instruction which is of the same religious ethos, or a similar religious ethos to, the religious ethos of the minority religion of the Applicant Student</w:t>
      </w:r>
    </w:p>
    <w:p w14:paraId="0000005B" w14:textId="77777777" w:rsidR="00A47466" w:rsidRDefault="00905357">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And</w:t>
      </w:r>
    </w:p>
    <w:p w14:paraId="0000005C" w14:textId="77777777" w:rsidR="00A47466" w:rsidRDefault="00905357">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evidence from the Applicant to support the statement that the Applicant Student is a member of the Church of Ireland, or a Protestant reformed church or is a member of another minority religion which has the same religious ethos, or a similar religious ethos. This evidence will consist of:</w:t>
      </w:r>
    </w:p>
    <w:p w14:paraId="0000005D" w14:textId="77777777" w:rsidR="00A47466" w:rsidRDefault="00A47466">
      <w:pPr>
        <w:jc w:val="both"/>
        <w:rPr>
          <w:rFonts w:ascii="Times New Roman" w:eastAsia="Times New Roman" w:hAnsi="Times New Roman" w:cs="Times New Roman"/>
          <w:sz w:val="24"/>
          <w:szCs w:val="24"/>
        </w:rPr>
      </w:pPr>
    </w:p>
    <w:p w14:paraId="0000005E" w14:textId="77777777" w:rsidR="00A47466" w:rsidRDefault="00905357">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a letter from the relevant religious leader confirming, that the Applicant Student is a member of the Church of Ireland or a Protestant reformed church or another minority religion which has the same ethos or a similar ethos to that of the Church of Ireland. </w:t>
      </w:r>
    </w:p>
    <w:p w14:paraId="0000005F" w14:textId="77777777" w:rsidR="00A47466" w:rsidRDefault="00905357">
      <w:pPr>
        <w:ind w:left="28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14:paraId="00000060" w14:textId="77777777" w:rsidR="00A47466" w:rsidRDefault="00905357">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the signature and stamp of the relevant Church leader on the application form confirming, that the Applicant Student is a member of the Church of Ireland or a Protestant reformed church or another minority religion which has the same ethos or a similar ethos to that of the Church of Ireland.</w:t>
      </w:r>
    </w:p>
    <w:p w14:paraId="00000061" w14:textId="77777777" w:rsidR="00A47466" w:rsidRDefault="00905357">
      <w:pPr>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14:paraId="00000062" w14:textId="77777777" w:rsidR="00A47466" w:rsidRDefault="00905357">
      <w:pPr>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a baptismal record issued by the relevant minority religion which confirms that the Applicant Student has been baptised as a member of the Church of Ireland or a Protestant reformed church or another minority religion which has the same ethos or a similar ethos to that of the Church of Ireland. </w:t>
      </w:r>
      <w:r>
        <w:rPr>
          <w:rFonts w:ascii="Times New Roman" w:eastAsia="Times New Roman" w:hAnsi="Times New Roman" w:cs="Times New Roman"/>
          <w:i/>
          <w:color w:val="000000"/>
          <w:sz w:val="24"/>
          <w:szCs w:val="24"/>
        </w:rPr>
        <w:t xml:space="preserve"> </w:t>
      </w:r>
    </w:p>
    <w:p w14:paraId="00000063" w14:textId="77777777" w:rsidR="00A47466" w:rsidRDefault="00A47466">
      <w:pPr>
        <w:spacing w:after="0" w:line="240" w:lineRule="auto"/>
        <w:jc w:val="both"/>
        <w:rPr>
          <w:rFonts w:ascii="Times New Roman" w:eastAsia="Times New Roman" w:hAnsi="Times New Roman" w:cs="Times New Roman"/>
          <w:sz w:val="24"/>
          <w:szCs w:val="24"/>
        </w:rPr>
      </w:pPr>
    </w:p>
    <w:p w14:paraId="00000064"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00000065" w14:textId="77777777" w:rsidR="00A47466" w:rsidRDefault="00A47466">
      <w:pPr>
        <w:spacing w:after="0"/>
        <w:jc w:val="both"/>
        <w:rPr>
          <w:rFonts w:ascii="Times New Roman" w:eastAsia="Times New Roman" w:hAnsi="Times New Roman" w:cs="Times New Roman"/>
          <w:sz w:val="24"/>
          <w:szCs w:val="24"/>
        </w:rPr>
      </w:pPr>
    </w:p>
    <w:p w14:paraId="00000066" w14:textId="77777777" w:rsidR="00A47466" w:rsidRDefault="00905357">
      <w:pPr>
        <w:widowControl w:val="0"/>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to be noted that where oversubscription occurs in any one of the above priority categories, priority will be given within the priority </w:t>
      </w:r>
      <w:proofErr w:type="gramStart"/>
      <w:r>
        <w:rPr>
          <w:rFonts w:ascii="Times New Roman" w:eastAsia="Times New Roman" w:hAnsi="Times New Roman" w:cs="Times New Roman"/>
          <w:sz w:val="24"/>
          <w:szCs w:val="24"/>
        </w:rPr>
        <w:t>category  to</w:t>
      </w:r>
      <w:proofErr w:type="gramEnd"/>
      <w:r>
        <w:rPr>
          <w:rFonts w:ascii="Times New Roman" w:eastAsia="Times New Roman" w:hAnsi="Times New Roman" w:cs="Times New Roman"/>
          <w:sz w:val="24"/>
          <w:szCs w:val="24"/>
        </w:rPr>
        <w:t xml:space="preserve"> Applicant Students who have siblings currently enrolled in the school (‘Sibling Applicant Students’).  </w:t>
      </w:r>
    </w:p>
    <w:p w14:paraId="00000067" w14:textId="77777777" w:rsidR="00A47466" w:rsidRDefault="0090535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number of Sibling Applicant Students in such a priority category, exceeds the available number of places, the places will be allocated to Sibling Applicant Students using a lottery system. If a lottery system is used in the case of oversubscription, the relevant applicants will be invited to attend the lottery as witnesses where the names will be drawn by the Chairperson.  </w:t>
      </w:r>
    </w:p>
    <w:p w14:paraId="00000068" w14:textId="77777777" w:rsidR="00A47466" w:rsidRDefault="0090535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number of Sibling Applicant Students in such a priority category, does not exceed the number of places available, the remaining places in this category will be allocated using a lottery system; the relevant applicants will be invited to attend the lottery as witnesses where the names will be drawn by the Chairperson.</w:t>
      </w:r>
    </w:p>
    <w:p w14:paraId="00000069" w14:textId="77777777" w:rsidR="00A47466" w:rsidRDefault="0090535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Where the Applicant Students in a category are not successful in achieving a place, their names will be placed on a waiting list in the order in which such names were drawn in the category. Applicants will be informed of the Applicant Student place on the waiting list as it applies in the particular priority category.  Waiting lists for Applicant Students only apply for the school year in respect of which the application for enrolment was made and do not carry forward to subsequent years</w:t>
      </w:r>
    </w:p>
    <w:p w14:paraId="0000006A" w14:textId="77777777" w:rsidR="00A47466" w:rsidRDefault="00A47466">
      <w:pPr>
        <w:pBdr>
          <w:top w:val="nil"/>
          <w:left w:val="nil"/>
          <w:bottom w:val="nil"/>
          <w:right w:val="nil"/>
          <w:between w:val="nil"/>
        </w:pBdr>
        <w:spacing w:after="0" w:line="240" w:lineRule="auto"/>
        <w:ind w:left="851"/>
        <w:jc w:val="both"/>
        <w:rPr>
          <w:rFonts w:ascii="Times New Roman" w:eastAsia="Times New Roman" w:hAnsi="Times New Roman" w:cs="Times New Roman"/>
          <w:b/>
          <w:color w:val="385623"/>
          <w:sz w:val="24"/>
          <w:szCs w:val="24"/>
        </w:rPr>
      </w:pPr>
    </w:p>
    <w:p w14:paraId="0000006B"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What will not be considered or taken into account</w:t>
      </w:r>
    </w:p>
    <w:p w14:paraId="0000006C"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14:paraId="0000006D" w14:textId="77777777" w:rsidR="00A47466" w:rsidRDefault="00905357">
      <w:pPr>
        <w:numPr>
          <w:ilvl w:val="0"/>
          <w:numId w:val="8"/>
        </w:numPr>
        <w:spacing w:after="0"/>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student’s prior attendance at a pre-school or pre-school service, including </w:t>
      </w:r>
      <w:proofErr w:type="spellStart"/>
      <w:r>
        <w:rPr>
          <w:rFonts w:ascii="Times New Roman" w:eastAsia="Times New Roman" w:hAnsi="Times New Roman" w:cs="Times New Roman"/>
          <w:sz w:val="24"/>
          <w:szCs w:val="24"/>
        </w:rPr>
        <w:t>naíonraí</w:t>
      </w:r>
      <w:proofErr w:type="spellEnd"/>
      <w:r>
        <w:rPr>
          <w:rFonts w:ascii="Times New Roman" w:eastAsia="Times New Roman" w:hAnsi="Times New Roman" w:cs="Times New Roman"/>
          <w:sz w:val="24"/>
          <w:szCs w:val="24"/>
        </w:rPr>
        <w:t xml:space="preserve">, </w:t>
      </w:r>
    </w:p>
    <w:p w14:paraId="0000006E" w14:textId="77777777" w:rsidR="00A47466" w:rsidRDefault="0090535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payment of fees or contributions (howsoever described) to the school; </w:t>
      </w:r>
    </w:p>
    <w:p w14:paraId="0000006F" w14:textId="77777777" w:rsidR="00A47466" w:rsidRDefault="0090535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 academic ability, skills or aptitude;</w:t>
      </w:r>
    </w:p>
    <w:p w14:paraId="00000070" w14:textId="77777777" w:rsidR="00A47466" w:rsidRDefault="0090535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 financial status, academic ability, skills or aptitude of a student’s parents;</w:t>
      </w:r>
    </w:p>
    <w:p w14:paraId="00000071" w14:textId="77777777" w:rsidR="00A47466" w:rsidRDefault="0090535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requirement that a student, or his or her parents, attend an interview, open day or other meeting as a condition of admission; </w:t>
      </w:r>
    </w:p>
    <w:p w14:paraId="00000072" w14:textId="77777777" w:rsidR="00A47466" w:rsidRDefault="0090535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 connection to the school by virtue of a member of his or her family attending or having previously attended the school;</w:t>
      </w:r>
    </w:p>
    <w:p w14:paraId="00000073" w14:textId="77777777" w:rsidR="00A47466" w:rsidRDefault="00905357">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and time on which an application for admission was received by the school, </w:t>
      </w:r>
    </w:p>
    <w:p w14:paraId="00000074" w14:textId="77777777" w:rsidR="00A47466" w:rsidRDefault="00905357">
      <w:pPr>
        <w:spacing w:after="0" w:line="240" w:lineRule="auto"/>
        <w:jc w:val="both"/>
        <w:rPr>
          <w:rFonts w:ascii="Times New Roman" w:eastAsia="Times New Roman" w:hAnsi="Times New Roman" w:cs="Times New Roman"/>
          <w:b/>
          <w:color w:val="385623"/>
          <w:sz w:val="24"/>
          <w:szCs w:val="24"/>
        </w:rPr>
      </w:pPr>
      <w:r>
        <w:rPr>
          <w:rFonts w:ascii="Times New Roman" w:eastAsia="Times New Roman" w:hAnsi="Times New Roman" w:cs="Times New Roman"/>
          <w:sz w:val="24"/>
          <w:szCs w:val="24"/>
        </w:rPr>
        <w:t>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January 2025 only).</w:t>
      </w:r>
    </w:p>
    <w:p w14:paraId="00000075" w14:textId="77777777" w:rsidR="00A47466" w:rsidRDefault="00A47466">
      <w:pPr>
        <w:spacing w:after="0" w:line="240" w:lineRule="auto"/>
        <w:jc w:val="both"/>
        <w:rPr>
          <w:rFonts w:ascii="Times New Roman" w:eastAsia="Times New Roman" w:hAnsi="Times New Roman" w:cs="Times New Roman"/>
          <w:b/>
          <w:color w:val="00B050"/>
          <w:sz w:val="24"/>
          <w:szCs w:val="24"/>
        </w:rPr>
      </w:pPr>
    </w:p>
    <w:p w14:paraId="00000076"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Decisions on applications </w:t>
      </w:r>
    </w:p>
    <w:p w14:paraId="00000077"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on applications for admission to St. John’s N.S. will be based on the following:</w:t>
      </w:r>
    </w:p>
    <w:p w14:paraId="00000078" w14:textId="77777777" w:rsidR="00A47466" w:rsidRDefault="00905357">
      <w:pPr>
        <w:numPr>
          <w:ilvl w:val="0"/>
          <w:numId w:val="6"/>
        </w:numPr>
        <w:pBdr>
          <w:top w:val="nil"/>
          <w:left w:val="nil"/>
          <w:bottom w:val="nil"/>
          <w:right w:val="nil"/>
          <w:between w:val="nil"/>
        </w:pBdr>
        <w:spacing w:after="0" w:line="240" w:lineRule="auto"/>
        <w:ind w:left="426"/>
        <w:rPr>
          <w:b/>
          <w:color w:val="000000"/>
          <w:sz w:val="24"/>
          <w:szCs w:val="24"/>
        </w:rPr>
      </w:pPr>
      <w:r>
        <w:rPr>
          <w:rFonts w:ascii="Times New Roman" w:eastAsia="Times New Roman" w:hAnsi="Times New Roman" w:cs="Times New Roman"/>
          <w:color w:val="000000"/>
          <w:sz w:val="24"/>
          <w:szCs w:val="24"/>
        </w:rPr>
        <w:t>Our school’s admission policy</w:t>
      </w:r>
    </w:p>
    <w:p w14:paraId="00000079" w14:textId="77777777" w:rsidR="00A47466" w:rsidRDefault="00905357">
      <w:pPr>
        <w:numPr>
          <w:ilvl w:val="0"/>
          <w:numId w:val="6"/>
        </w:numPr>
        <w:pBdr>
          <w:top w:val="nil"/>
          <w:left w:val="nil"/>
          <w:bottom w:val="nil"/>
          <w:right w:val="nil"/>
          <w:between w:val="nil"/>
        </w:pBdr>
        <w:spacing w:after="0" w:line="240" w:lineRule="auto"/>
        <w:ind w:left="426"/>
        <w:rPr>
          <w:b/>
          <w:color w:val="000000"/>
          <w:sz w:val="24"/>
          <w:szCs w:val="24"/>
        </w:rPr>
      </w:pPr>
      <w:r>
        <w:rPr>
          <w:rFonts w:ascii="Times New Roman" w:eastAsia="Times New Roman" w:hAnsi="Times New Roman" w:cs="Times New Roman"/>
          <w:color w:val="000000"/>
          <w:sz w:val="24"/>
          <w:szCs w:val="24"/>
        </w:rPr>
        <w:t>The school’s annual admission notice (where applicable)</w:t>
      </w:r>
    </w:p>
    <w:p w14:paraId="0000007A" w14:textId="77777777" w:rsidR="00A47466" w:rsidRDefault="00905357">
      <w:pPr>
        <w:numPr>
          <w:ilvl w:val="0"/>
          <w:numId w:val="6"/>
        </w:numPr>
        <w:pBdr>
          <w:top w:val="nil"/>
          <w:left w:val="nil"/>
          <w:bottom w:val="nil"/>
          <w:right w:val="nil"/>
          <w:between w:val="nil"/>
        </w:pBdr>
        <w:spacing w:after="0" w:line="240" w:lineRule="auto"/>
        <w:ind w:left="426"/>
        <w:rPr>
          <w:b/>
          <w:color w:val="000000"/>
          <w:sz w:val="24"/>
          <w:szCs w:val="24"/>
        </w:rPr>
      </w:pPr>
      <w:r>
        <w:rPr>
          <w:rFonts w:ascii="Times New Roman" w:eastAsia="Times New Roman" w:hAnsi="Times New Roman" w:cs="Times New Roman"/>
          <w:color w:val="000000"/>
          <w:sz w:val="24"/>
          <w:szCs w:val="24"/>
        </w:rPr>
        <w:t>The information</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provided by the applicant in the school’s official application form received during the period specified in our annual admission notice for receiving applications</w:t>
      </w:r>
    </w:p>
    <w:p w14:paraId="0000007B" w14:textId="77777777" w:rsidR="00A47466" w:rsidRDefault="00A4746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0000007C" w14:textId="77777777" w:rsidR="00A47466" w:rsidRDefault="00905357">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see </w:t>
      </w:r>
      <w:hyperlink w:anchor="_1fob9te">
        <w:r>
          <w:rPr>
            <w:rFonts w:ascii="Times New Roman" w:eastAsia="Times New Roman" w:hAnsi="Times New Roman" w:cs="Times New Roman"/>
            <w:color w:val="0000AA"/>
            <w:sz w:val="24"/>
            <w:szCs w:val="24"/>
            <w:u w:val="single"/>
          </w:rPr>
          <w:t>section 1</w:t>
        </w:r>
      </w:hyperlink>
      <w:r>
        <w:rPr>
          <w:rFonts w:ascii="Times New Roman" w:eastAsia="Times New Roman" w:hAnsi="Times New Roman" w:cs="Times New Roman"/>
          <w:color w:val="0000AA"/>
          <w:sz w:val="24"/>
          <w:szCs w:val="24"/>
          <w:u w:val="single"/>
        </w:rPr>
        <w:t>4</w:t>
      </w:r>
      <w:r>
        <w:rPr>
          <w:rFonts w:ascii="Times New Roman" w:eastAsia="Times New Roman" w:hAnsi="Times New Roman" w:cs="Times New Roman"/>
          <w:color w:val="000000"/>
          <w:sz w:val="24"/>
          <w:szCs w:val="24"/>
        </w:rPr>
        <w:t xml:space="preserve"> below in relation to applications received outside of the admissions period and </w:t>
      </w:r>
      <w:hyperlink w:anchor="_3znysh7">
        <w:r>
          <w:rPr>
            <w:rFonts w:ascii="Times New Roman" w:eastAsia="Times New Roman" w:hAnsi="Times New Roman" w:cs="Times New Roman"/>
            <w:color w:val="0000AA"/>
            <w:sz w:val="24"/>
            <w:szCs w:val="24"/>
            <w:u w:val="single"/>
          </w:rPr>
          <w:t xml:space="preserve">section 15 </w:t>
        </w:r>
      </w:hyperlink>
      <w:r>
        <w:rPr>
          <w:rFonts w:ascii="Times New Roman" w:eastAsia="Times New Roman" w:hAnsi="Times New Roman" w:cs="Times New Roman"/>
          <w:color w:val="000000"/>
          <w:sz w:val="24"/>
          <w:szCs w:val="24"/>
        </w:rPr>
        <w:t xml:space="preserve"> below in relation to applications for places in years other than the intake group.)</w:t>
      </w:r>
    </w:p>
    <w:p w14:paraId="0000007D" w14:textId="77777777" w:rsidR="00A47466" w:rsidRDefault="00A4746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0000007E"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criteria that are not included in our school admission policy will not be used to make a decision on an application for a place in our school.</w:t>
      </w:r>
    </w:p>
    <w:p w14:paraId="0000007F" w14:textId="77777777" w:rsidR="00A47466" w:rsidRDefault="00A47466">
      <w:pPr>
        <w:spacing w:after="0" w:line="240" w:lineRule="auto"/>
        <w:rPr>
          <w:rFonts w:ascii="Times New Roman" w:eastAsia="Times New Roman" w:hAnsi="Times New Roman" w:cs="Times New Roman"/>
          <w:b/>
          <w:sz w:val="24"/>
          <w:szCs w:val="24"/>
        </w:rPr>
      </w:pPr>
    </w:p>
    <w:p w14:paraId="00000080"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Notifying applicants of decisions</w:t>
      </w:r>
    </w:p>
    <w:p w14:paraId="00000081"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informed in writing as to the decision of the school, within the timeline outlined in the annual admissions notice. </w:t>
      </w:r>
    </w:p>
    <w:p w14:paraId="00000082" w14:textId="77777777" w:rsidR="00A47466" w:rsidRDefault="00A47466">
      <w:pPr>
        <w:spacing w:after="0" w:line="240" w:lineRule="auto"/>
        <w:rPr>
          <w:rFonts w:ascii="Times New Roman" w:eastAsia="Times New Roman" w:hAnsi="Times New Roman" w:cs="Times New Roman"/>
          <w:sz w:val="24"/>
          <w:szCs w:val="24"/>
        </w:rPr>
      </w:pPr>
    </w:p>
    <w:p w14:paraId="00000083"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00000084" w14:textId="77777777" w:rsidR="00A47466" w:rsidRDefault="00A47466">
      <w:pPr>
        <w:spacing w:after="0" w:line="240" w:lineRule="auto"/>
        <w:rPr>
          <w:rFonts w:ascii="Times New Roman" w:eastAsia="Times New Roman" w:hAnsi="Times New Roman" w:cs="Times New Roman"/>
          <w:sz w:val="24"/>
          <w:szCs w:val="24"/>
        </w:rPr>
      </w:pPr>
    </w:p>
    <w:p w14:paraId="00000085"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informed of the right to seek a review/right of appeal of the school’s decision (see </w:t>
      </w:r>
      <w:hyperlink w:anchor="_2et92p0">
        <w:r>
          <w:rPr>
            <w:rFonts w:ascii="Times New Roman" w:eastAsia="Times New Roman" w:hAnsi="Times New Roman" w:cs="Times New Roman"/>
            <w:color w:val="0000AA"/>
            <w:sz w:val="24"/>
            <w:szCs w:val="24"/>
            <w:u w:val="single"/>
          </w:rPr>
          <w:t>section 18</w:t>
        </w:r>
      </w:hyperlink>
      <w:r>
        <w:rPr>
          <w:rFonts w:ascii="Times New Roman" w:eastAsia="Times New Roman" w:hAnsi="Times New Roman" w:cs="Times New Roman"/>
          <w:sz w:val="24"/>
          <w:szCs w:val="24"/>
        </w:rPr>
        <w:t xml:space="preserve"> below for further details).</w:t>
      </w:r>
    </w:p>
    <w:p w14:paraId="00000086" w14:textId="77777777" w:rsidR="00A47466" w:rsidRDefault="00A47466">
      <w:pPr>
        <w:spacing w:after="0" w:line="240" w:lineRule="auto"/>
        <w:rPr>
          <w:rFonts w:ascii="Times New Roman" w:eastAsia="Times New Roman" w:hAnsi="Times New Roman" w:cs="Times New Roman"/>
          <w:color w:val="385623"/>
          <w:sz w:val="24"/>
          <w:szCs w:val="24"/>
        </w:rPr>
      </w:pPr>
    </w:p>
    <w:p w14:paraId="00000087" w14:textId="77777777" w:rsidR="00A47466" w:rsidRDefault="00905357">
      <w:pPr>
        <w:pStyle w:val="Heading2"/>
        <w:numPr>
          <w:ilvl w:val="0"/>
          <w:numId w:val="7"/>
        </w:numPr>
        <w:rPr>
          <w:rFonts w:ascii="Times New Roman" w:eastAsia="Times New Roman" w:hAnsi="Times New Roman" w:cs="Times New Roman"/>
          <w:b/>
          <w:color w:val="385623"/>
          <w:sz w:val="24"/>
          <w:szCs w:val="24"/>
        </w:rPr>
      </w:pPr>
      <w:bookmarkStart w:id="2" w:name="_30j0zll" w:colFirst="0" w:colLast="0"/>
      <w:bookmarkEnd w:id="2"/>
      <w:r>
        <w:rPr>
          <w:rFonts w:ascii="Times New Roman" w:eastAsia="Times New Roman" w:hAnsi="Times New Roman" w:cs="Times New Roman"/>
          <w:b/>
          <w:color w:val="385623"/>
          <w:sz w:val="24"/>
          <w:szCs w:val="24"/>
        </w:rPr>
        <w:t xml:space="preserve"> Acceptance of an offer of a place by an applicant</w:t>
      </w:r>
    </w:p>
    <w:p w14:paraId="00000088"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accepting an offer of admission from St. John’s N.S., you must indicate—</w:t>
      </w:r>
    </w:p>
    <w:p w14:paraId="00000089"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whether or not you have accepted an offer of admission for another school or schools. If you have accepted such an offer, you must also provide details of the offer or offers concerned and</w:t>
      </w:r>
    </w:p>
    <w:p w14:paraId="0000008A" w14:textId="77777777" w:rsidR="00A47466" w:rsidRDefault="00A47466">
      <w:pPr>
        <w:spacing w:after="0" w:line="240" w:lineRule="auto"/>
        <w:rPr>
          <w:rFonts w:ascii="Times New Roman" w:eastAsia="Times New Roman" w:hAnsi="Times New Roman" w:cs="Times New Roman"/>
          <w:sz w:val="24"/>
          <w:szCs w:val="24"/>
        </w:rPr>
      </w:pPr>
    </w:p>
    <w:p w14:paraId="0000008B"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14:paraId="0000008C" w14:textId="77777777" w:rsidR="00A47466" w:rsidRDefault="00A47466">
      <w:pPr>
        <w:spacing w:after="0" w:line="240" w:lineRule="auto"/>
        <w:rPr>
          <w:rFonts w:ascii="Times New Roman" w:eastAsia="Times New Roman" w:hAnsi="Times New Roman" w:cs="Times New Roman"/>
          <w:sz w:val="24"/>
          <w:szCs w:val="24"/>
        </w:rPr>
      </w:pPr>
    </w:p>
    <w:p w14:paraId="0000008D"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Circumstances in which offers may not be made or may be withdrawn</w:t>
      </w:r>
    </w:p>
    <w:p w14:paraId="0000008E"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offer of admission may not be made or may be withdrawn by St. John’s N.S. where—</w:t>
      </w:r>
    </w:p>
    <w:p w14:paraId="0000008F" w14:textId="77777777" w:rsidR="00A47466" w:rsidRDefault="00905357">
      <w:pPr>
        <w:numPr>
          <w:ilvl w:val="0"/>
          <w:numId w:val="10"/>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it is established that information contained in the application is false or misleading.</w:t>
      </w:r>
    </w:p>
    <w:p w14:paraId="00000090" w14:textId="77777777" w:rsidR="00A47466" w:rsidRDefault="00905357">
      <w:pPr>
        <w:numPr>
          <w:ilvl w:val="0"/>
          <w:numId w:val="10"/>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applicant fails to confirm acceptance of an offer of admission on or before the date set out in the annual admission notice of the school.</w:t>
      </w:r>
    </w:p>
    <w:p w14:paraId="00000091" w14:textId="77777777" w:rsidR="00A47466" w:rsidRDefault="00905357">
      <w:pPr>
        <w:numPr>
          <w:ilvl w:val="0"/>
          <w:numId w:val="10"/>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0000092" w14:textId="77777777" w:rsidR="00A47466" w:rsidRDefault="00905357">
      <w:pPr>
        <w:numPr>
          <w:ilvl w:val="0"/>
          <w:numId w:val="10"/>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applicant has failed to comply with the requirements of ‘acceptance of an offer’ as set out in </w:t>
      </w:r>
      <w:hyperlink w:anchor="_30j0zll">
        <w:r>
          <w:rPr>
            <w:rFonts w:ascii="Times New Roman" w:eastAsia="Times New Roman" w:hAnsi="Times New Roman" w:cs="Times New Roman"/>
            <w:color w:val="0000AA"/>
            <w:sz w:val="24"/>
            <w:szCs w:val="24"/>
            <w:u w:val="single"/>
          </w:rPr>
          <w:t>section 10</w:t>
        </w:r>
      </w:hyperlink>
      <w:r>
        <w:rPr>
          <w:rFonts w:ascii="Times New Roman" w:eastAsia="Times New Roman" w:hAnsi="Times New Roman" w:cs="Times New Roman"/>
          <w:sz w:val="24"/>
          <w:szCs w:val="24"/>
        </w:rPr>
        <w:t xml:space="preserve"> above.</w:t>
      </w:r>
    </w:p>
    <w:p w14:paraId="00000093" w14:textId="77777777" w:rsidR="00A47466" w:rsidRDefault="00A47466">
      <w:pPr>
        <w:spacing w:after="0" w:line="240" w:lineRule="auto"/>
        <w:rPr>
          <w:rFonts w:ascii="Times New Roman" w:eastAsia="Times New Roman" w:hAnsi="Times New Roman" w:cs="Times New Roman"/>
          <w:sz w:val="24"/>
          <w:szCs w:val="24"/>
        </w:rPr>
      </w:pPr>
    </w:p>
    <w:p w14:paraId="00000094"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Sharing of Data with other schools</w:t>
      </w:r>
    </w:p>
    <w:p w14:paraId="00000095"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00000096" w14:textId="77777777" w:rsidR="00A47466" w:rsidRDefault="00A47466">
      <w:pPr>
        <w:spacing w:after="0" w:line="240" w:lineRule="auto"/>
        <w:rPr>
          <w:rFonts w:ascii="Times New Roman" w:eastAsia="Times New Roman" w:hAnsi="Times New Roman" w:cs="Times New Roman"/>
          <w:sz w:val="24"/>
          <w:szCs w:val="24"/>
        </w:rPr>
      </w:pPr>
    </w:p>
    <w:p w14:paraId="00000097"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66(6) allows a school to provide a patron or another board of management with a list of the students in relation to whom—</w:t>
      </w:r>
    </w:p>
    <w:p w14:paraId="00000098" w14:textId="77777777" w:rsidR="00A47466" w:rsidRDefault="0090535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an application for admission to the school has been received,</w:t>
      </w:r>
    </w:p>
    <w:p w14:paraId="00000099" w14:textId="77777777" w:rsidR="00A47466" w:rsidRDefault="0090535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an offer of admission to the school has been made, or</w:t>
      </w:r>
    </w:p>
    <w:p w14:paraId="0000009A" w14:textId="77777777" w:rsidR="00A47466" w:rsidRDefault="0090535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an offer of admission to the school has been accepted.</w:t>
      </w:r>
    </w:p>
    <w:p w14:paraId="0000009B" w14:textId="77777777" w:rsidR="00A47466" w:rsidRDefault="00A47466">
      <w:pPr>
        <w:spacing w:after="0" w:line="240" w:lineRule="auto"/>
        <w:jc w:val="both"/>
        <w:rPr>
          <w:rFonts w:ascii="Times New Roman" w:eastAsia="Times New Roman" w:hAnsi="Times New Roman" w:cs="Times New Roman"/>
          <w:sz w:val="24"/>
          <w:szCs w:val="24"/>
        </w:rPr>
      </w:pPr>
    </w:p>
    <w:p w14:paraId="0000009C"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list may include any or all of the following:</w:t>
      </w:r>
    </w:p>
    <w:p w14:paraId="0000009D"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date on which an application for admission was received by the school;</w:t>
      </w:r>
    </w:p>
    <w:p w14:paraId="0000009E"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date on which an offer of admission was made by the school;</w:t>
      </w:r>
    </w:p>
    <w:p w14:paraId="0000009F"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date on which an offer of admission was accepted by an applicant;</w:t>
      </w:r>
    </w:p>
    <w:p w14:paraId="000000A0" w14:textId="77777777" w:rsidR="00A47466" w:rsidRDefault="009053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 student’s personal details including his or her name, address, date of birth and personal public service number (within the meaning of section 262 of the Social Welfare Consolidation Act 2005).</w:t>
      </w:r>
    </w:p>
    <w:p w14:paraId="000000A1" w14:textId="77777777" w:rsidR="00A47466" w:rsidRDefault="00A47466">
      <w:pPr>
        <w:spacing w:after="0" w:line="240" w:lineRule="auto"/>
        <w:jc w:val="both"/>
        <w:rPr>
          <w:rFonts w:ascii="Times New Roman" w:eastAsia="Times New Roman" w:hAnsi="Times New Roman" w:cs="Times New Roman"/>
          <w:sz w:val="24"/>
          <w:szCs w:val="24"/>
        </w:rPr>
      </w:pPr>
    </w:p>
    <w:p w14:paraId="000000A2"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Waiting list in the event of oversubscription</w:t>
      </w:r>
    </w:p>
    <w:p w14:paraId="000000A3"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there being more applications to the school year concerned than places available, a waiting list of students whose applications for admission to St. John’s N.S. were unsuccessful due to the school being oversubscribed will be compiled and will remain valid for the school year in which admission is being sought.</w:t>
      </w:r>
    </w:p>
    <w:p w14:paraId="000000A4" w14:textId="77777777" w:rsidR="00A47466" w:rsidRDefault="00A47466">
      <w:pPr>
        <w:spacing w:after="0" w:line="240" w:lineRule="auto"/>
        <w:ind w:left="1080"/>
        <w:rPr>
          <w:rFonts w:ascii="Times New Roman" w:eastAsia="Times New Roman" w:hAnsi="Times New Roman" w:cs="Times New Roman"/>
          <w:sz w:val="24"/>
          <w:szCs w:val="24"/>
        </w:rPr>
      </w:pPr>
    </w:p>
    <w:p w14:paraId="000000A5"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Placement on the waiting list of St. John’s N.S. is in the order of priority assigned to the students’ applications after the school has applied the selection criteria in accordance with this admission policy.  </w:t>
      </w:r>
    </w:p>
    <w:p w14:paraId="000000A6" w14:textId="77777777" w:rsidR="00A47466" w:rsidRDefault="00A47466">
      <w:pPr>
        <w:spacing w:after="0" w:line="240" w:lineRule="auto"/>
        <w:rPr>
          <w:rFonts w:ascii="Times New Roman" w:eastAsia="Times New Roman" w:hAnsi="Times New Roman" w:cs="Times New Roman"/>
          <w:sz w:val="24"/>
          <w:szCs w:val="24"/>
        </w:rPr>
      </w:pPr>
    </w:p>
    <w:p w14:paraId="000000A7"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students whose applications are received after the closing date outlined in the Annual Admission Notice, will be placed at the end of the waiting list in order of the date of receipt of the application. </w:t>
      </w:r>
    </w:p>
    <w:p w14:paraId="000000A8" w14:textId="77777777" w:rsidR="00A47466" w:rsidRDefault="00A47466">
      <w:pPr>
        <w:spacing w:after="0" w:line="240" w:lineRule="auto"/>
        <w:rPr>
          <w:rFonts w:ascii="Times New Roman" w:eastAsia="Times New Roman" w:hAnsi="Times New Roman" w:cs="Times New Roman"/>
          <w:sz w:val="24"/>
          <w:szCs w:val="24"/>
        </w:rPr>
      </w:pPr>
    </w:p>
    <w:p w14:paraId="000000A9"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0000AA" w14:textId="77777777" w:rsidR="00A47466" w:rsidRDefault="00A47466">
      <w:pPr>
        <w:spacing w:after="0" w:line="240" w:lineRule="auto"/>
        <w:rPr>
          <w:rFonts w:ascii="Times New Roman" w:eastAsia="Times New Roman" w:hAnsi="Times New Roman" w:cs="Times New Roman"/>
          <w:sz w:val="24"/>
          <w:szCs w:val="24"/>
        </w:rPr>
      </w:pPr>
    </w:p>
    <w:p w14:paraId="000000AB"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Late Applications</w:t>
      </w:r>
    </w:p>
    <w:p w14:paraId="000000AC" w14:textId="77777777" w:rsidR="00A47466" w:rsidRDefault="0090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000000AD" w14:textId="77777777" w:rsidR="00A47466" w:rsidRDefault="00A47466">
      <w:pPr>
        <w:spacing w:after="0" w:line="240" w:lineRule="auto"/>
        <w:rPr>
          <w:rFonts w:ascii="Times New Roman" w:eastAsia="Times New Roman" w:hAnsi="Times New Roman" w:cs="Times New Roman"/>
          <w:sz w:val="24"/>
          <w:szCs w:val="24"/>
        </w:rPr>
      </w:pPr>
    </w:p>
    <w:p w14:paraId="000000AE" w14:textId="77777777" w:rsidR="00A47466" w:rsidRDefault="0090535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applicant student will be added to the waiting list in accordance with Section 13 of this policy</w:t>
      </w:r>
      <w:r>
        <w:rPr>
          <w:rFonts w:ascii="Times New Roman" w:eastAsia="Times New Roman" w:hAnsi="Times New Roman" w:cs="Times New Roman"/>
          <w:color w:val="0070C0"/>
          <w:sz w:val="24"/>
          <w:szCs w:val="24"/>
        </w:rPr>
        <w:t>.</w:t>
      </w:r>
    </w:p>
    <w:p w14:paraId="000000AF" w14:textId="77777777" w:rsidR="00A47466" w:rsidRDefault="00A47466">
      <w:pPr>
        <w:spacing w:after="0" w:line="240" w:lineRule="auto"/>
        <w:rPr>
          <w:rFonts w:ascii="Times New Roman" w:eastAsia="Times New Roman" w:hAnsi="Times New Roman" w:cs="Times New Roman"/>
          <w:strike/>
          <w:sz w:val="24"/>
          <w:szCs w:val="24"/>
        </w:rPr>
      </w:pPr>
    </w:p>
    <w:p w14:paraId="000000B0" w14:textId="77777777" w:rsidR="00A47466" w:rsidRDefault="00905357">
      <w:pPr>
        <w:pStyle w:val="Heading2"/>
        <w:numPr>
          <w:ilvl w:val="0"/>
          <w:numId w:val="7"/>
        </w:numPr>
        <w:rPr>
          <w:rFonts w:ascii="Times New Roman" w:eastAsia="Times New Roman" w:hAnsi="Times New Roman" w:cs="Times New Roman"/>
          <w:b/>
          <w:color w:val="385623"/>
          <w:sz w:val="24"/>
          <w:szCs w:val="24"/>
        </w:rPr>
      </w:pPr>
      <w:bookmarkStart w:id="3" w:name="_1fob9te" w:colFirst="0" w:colLast="0"/>
      <w:bookmarkEnd w:id="3"/>
      <w:r>
        <w:rPr>
          <w:rFonts w:ascii="Times New Roman" w:eastAsia="Times New Roman" w:hAnsi="Times New Roman" w:cs="Times New Roman"/>
          <w:b/>
          <w:color w:val="385623"/>
          <w:sz w:val="24"/>
          <w:szCs w:val="24"/>
        </w:rPr>
        <w:t>Procedures for admission of students to other years and during the school year</w:t>
      </w:r>
    </w:p>
    <w:p w14:paraId="000000B1" w14:textId="77777777" w:rsidR="00A47466" w:rsidRDefault="0090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of the school in relation to the admission of students who are not already admitted to the school to classes or years other than the school’s intake group are as follows: </w:t>
      </w:r>
    </w:p>
    <w:p w14:paraId="000000B2" w14:textId="77777777" w:rsidR="00A47466" w:rsidRDefault="0090535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000000B3" w14:textId="77777777" w:rsidR="00A47466" w:rsidRDefault="0090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procedures of the school in relation to the admission of students who are not already admitted to the school, after the commencement of the school year in which admission is sought, are as follows:</w:t>
      </w:r>
    </w:p>
    <w:p w14:paraId="000000B4" w14:textId="77777777" w:rsidR="00A47466" w:rsidRDefault="009053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transfer to the school in the course of the school year are not accepted except</w:t>
      </w:r>
    </w:p>
    <w:p w14:paraId="000000B5" w14:textId="77777777" w:rsidR="00A47466" w:rsidRDefault="00905357">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exceptional circumstances where a child has moved to the school’s priority catchment</w:t>
      </w:r>
    </w:p>
    <w:p w14:paraId="000000B6" w14:textId="77777777" w:rsidR="00A47466" w:rsidRDefault="00905357">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  </w:t>
      </w:r>
    </w:p>
    <w:p w14:paraId="000000B7" w14:textId="77777777" w:rsidR="00A47466" w:rsidRDefault="00A47466">
      <w:pPr>
        <w:spacing w:after="0"/>
        <w:ind w:left="720" w:hanging="720"/>
        <w:jc w:val="both"/>
        <w:rPr>
          <w:rFonts w:ascii="Times New Roman" w:eastAsia="Times New Roman" w:hAnsi="Times New Roman" w:cs="Times New Roman"/>
          <w:sz w:val="24"/>
          <w:szCs w:val="24"/>
        </w:rPr>
      </w:pPr>
    </w:p>
    <w:p w14:paraId="000000B8" w14:textId="77777777" w:rsidR="00A47466" w:rsidRDefault="00905357">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 applicants will be notified of the decision in respect of their application no later than three</w:t>
      </w:r>
    </w:p>
    <w:p w14:paraId="000000B9" w14:textId="77777777" w:rsidR="00A47466" w:rsidRDefault="00905357">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weeks after the date on which the school received the application. Applicant students will be</w:t>
      </w:r>
    </w:p>
    <w:p w14:paraId="000000BA" w14:textId="77777777" w:rsidR="00A47466" w:rsidRDefault="00905357">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offered a place if there is a place available. In the event that there is no place available, the</w:t>
      </w:r>
    </w:p>
    <w:p w14:paraId="000000BB" w14:textId="77777777" w:rsidR="00A47466" w:rsidRDefault="00905357">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applicant student will be added to the waiting list in accordance with Section 13</w:t>
      </w:r>
    </w:p>
    <w:p w14:paraId="000000BC" w14:textId="77777777" w:rsidR="00A47466" w:rsidRDefault="00905357">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this policy.</w:t>
      </w:r>
    </w:p>
    <w:p w14:paraId="000000BD" w14:textId="77777777" w:rsidR="00A47466" w:rsidRDefault="00A47466">
      <w:pPr>
        <w:pBdr>
          <w:top w:val="nil"/>
          <w:left w:val="nil"/>
          <w:bottom w:val="nil"/>
          <w:right w:val="nil"/>
          <w:between w:val="nil"/>
        </w:pBdr>
        <w:spacing w:after="0" w:line="240" w:lineRule="auto"/>
        <w:ind w:left="720"/>
        <w:rPr>
          <w:rFonts w:ascii="Times New Roman" w:eastAsia="Times New Roman" w:hAnsi="Times New Roman" w:cs="Times New Roman"/>
          <w:b/>
          <w:color w:val="385623"/>
          <w:sz w:val="24"/>
          <w:szCs w:val="24"/>
        </w:rPr>
      </w:pPr>
    </w:p>
    <w:p w14:paraId="000000BE" w14:textId="77777777" w:rsidR="00A47466" w:rsidRDefault="00905357">
      <w:pPr>
        <w:pStyle w:val="Heading2"/>
        <w:numPr>
          <w:ilvl w:val="0"/>
          <w:numId w:val="7"/>
        </w:numPr>
        <w:rPr>
          <w:rFonts w:ascii="Times New Roman" w:eastAsia="Times New Roman" w:hAnsi="Times New Roman" w:cs="Times New Roman"/>
          <w:b/>
          <w:color w:val="385623"/>
          <w:sz w:val="24"/>
          <w:szCs w:val="24"/>
        </w:rPr>
      </w:pPr>
      <w:bookmarkStart w:id="4" w:name="_3znysh7" w:colFirst="0" w:colLast="0"/>
      <w:bookmarkEnd w:id="4"/>
      <w:r>
        <w:rPr>
          <w:rFonts w:ascii="Times New Roman" w:eastAsia="Times New Roman" w:hAnsi="Times New Roman" w:cs="Times New Roman"/>
          <w:b/>
          <w:color w:val="385623"/>
          <w:sz w:val="24"/>
          <w:szCs w:val="24"/>
        </w:rPr>
        <w:t>Declaration in relation to the non-charging of fees</w:t>
      </w:r>
    </w:p>
    <w:p w14:paraId="000000BF" w14:textId="77777777" w:rsidR="00A47466" w:rsidRDefault="009053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St. John’s N.S. or any persons acting on its behalf will not charge fees for or seek payment or contributions (howsoever described) as a condition of-</w:t>
      </w:r>
    </w:p>
    <w:p w14:paraId="000000C0" w14:textId="77777777" w:rsidR="00A47466" w:rsidRDefault="00905357">
      <w:pPr>
        <w:numPr>
          <w:ilvl w:val="0"/>
          <w:numId w:val="9"/>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application for admission of a student to the school, or</w:t>
      </w:r>
    </w:p>
    <w:p w14:paraId="000000C1" w14:textId="77777777" w:rsidR="00A47466" w:rsidRDefault="00905357">
      <w:pPr>
        <w:numPr>
          <w:ilvl w:val="0"/>
          <w:numId w:val="9"/>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or continued enrolment of a student in the school.</w:t>
      </w:r>
    </w:p>
    <w:p w14:paraId="000000C2" w14:textId="77777777" w:rsidR="00A47466" w:rsidRDefault="00A47466">
      <w:pPr>
        <w:spacing w:line="240" w:lineRule="auto"/>
        <w:jc w:val="both"/>
        <w:rPr>
          <w:rFonts w:ascii="Times New Roman" w:eastAsia="Times New Roman" w:hAnsi="Times New Roman" w:cs="Times New Roman"/>
          <w:sz w:val="24"/>
          <w:szCs w:val="24"/>
        </w:rPr>
      </w:pPr>
    </w:p>
    <w:p w14:paraId="000000C3" w14:textId="77777777" w:rsidR="00A47466" w:rsidRDefault="00905357">
      <w:pPr>
        <w:pStyle w:val="Heading2"/>
        <w:numPr>
          <w:ilvl w:val="0"/>
          <w:numId w:val="7"/>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 Arrangements regarding students not attending religious instruction </w:t>
      </w:r>
    </w:p>
    <w:p w14:paraId="000000C4" w14:textId="77777777" w:rsidR="00A47466" w:rsidRDefault="0090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the school’s arrangements for students, where the parent</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have requested that the student attend the school without attending religious instruction in the school.  These arrangements will not result in a reduction in the school day of such students:</w:t>
      </w:r>
    </w:p>
    <w:p w14:paraId="000000C5" w14:textId="77777777" w:rsidR="00A47466" w:rsidRDefault="00905357">
      <w:pPr>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request should be made to the Principal of the school.  A meeting will then be arranged with the parent(s)/guardians or the student, as the case may be, to discuss how the request may be accommodated by the school.</w:t>
      </w:r>
    </w:p>
    <w:p w14:paraId="000000C6" w14:textId="77777777" w:rsidR="00A47466" w:rsidRDefault="00A47466">
      <w:pPr>
        <w:spacing w:after="0" w:line="240" w:lineRule="auto"/>
        <w:rPr>
          <w:rFonts w:ascii="Times New Roman" w:eastAsia="Times New Roman" w:hAnsi="Times New Roman" w:cs="Times New Roman"/>
          <w:color w:val="0070C0"/>
          <w:sz w:val="24"/>
          <w:szCs w:val="24"/>
        </w:rPr>
      </w:pPr>
    </w:p>
    <w:p w14:paraId="000000C7" w14:textId="77777777" w:rsidR="00A47466" w:rsidRDefault="00905357">
      <w:pPr>
        <w:pStyle w:val="Heading2"/>
        <w:numPr>
          <w:ilvl w:val="0"/>
          <w:numId w:val="7"/>
        </w:numPr>
        <w:ind w:left="426" w:hanging="426"/>
        <w:rPr>
          <w:rFonts w:ascii="Times New Roman" w:eastAsia="Times New Roman" w:hAnsi="Times New Roman" w:cs="Times New Roman"/>
          <w:b/>
          <w:color w:val="385623"/>
          <w:sz w:val="24"/>
          <w:szCs w:val="24"/>
        </w:rPr>
      </w:pPr>
      <w:bookmarkStart w:id="5" w:name="_2et92p0" w:colFirst="0" w:colLast="0"/>
      <w:bookmarkEnd w:id="5"/>
      <w:r>
        <w:rPr>
          <w:rFonts w:ascii="Times New Roman" w:eastAsia="Times New Roman" w:hAnsi="Times New Roman" w:cs="Times New Roman"/>
          <w:b/>
          <w:color w:val="385623"/>
          <w:sz w:val="24"/>
          <w:szCs w:val="24"/>
        </w:rPr>
        <w:t>Reviews/appeals</w:t>
      </w:r>
    </w:p>
    <w:p w14:paraId="000000C8" w14:textId="77777777" w:rsidR="00A47466" w:rsidRDefault="00905357">
      <w:pPr>
        <w:spacing w:line="240" w:lineRule="auto"/>
        <w:rPr>
          <w:rFonts w:ascii="Times New Roman" w:eastAsia="Times New Roman" w:hAnsi="Times New Roman" w:cs="Times New Roman"/>
          <w:b/>
          <w:strike/>
          <w:sz w:val="24"/>
          <w:szCs w:val="24"/>
          <w:u w:val="single"/>
        </w:rPr>
      </w:pPr>
      <w:bookmarkStart w:id="6" w:name="_tyjcwt" w:colFirst="0" w:colLast="0"/>
      <w:bookmarkEnd w:id="6"/>
      <w:r>
        <w:rPr>
          <w:rFonts w:ascii="Times New Roman" w:eastAsia="Times New Roman" w:hAnsi="Times New Roman" w:cs="Times New Roman"/>
          <w:b/>
          <w:sz w:val="24"/>
          <w:szCs w:val="24"/>
          <w:u w:val="single"/>
        </w:rPr>
        <w:t>Review of decisions by the Board of Management</w:t>
      </w:r>
    </w:p>
    <w:p w14:paraId="000000C9"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parent of the student may request the board to review a decision to refuse admission. Such requests must be made in accordance with Section 29C of the Education Act 1998.    </w:t>
      </w:r>
    </w:p>
    <w:p w14:paraId="000000CA"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00000CB"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will conduct such reviews in accordance with the requirements of the procedures determined under Section 29B and with section 29C of the Education Act 1998.</w:t>
      </w:r>
    </w:p>
    <w:p w14:paraId="000000CC"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Where an applicant has been refused admission due to the school being oversubscribed, the applicant </w:t>
      </w:r>
      <w:r>
        <w:rPr>
          <w:rFonts w:ascii="Times New Roman" w:eastAsia="Times New Roman" w:hAnsi="Times New Roman" w:cs="Times New Roman"/>
          <w:b/>
          <w:sz w:val="24"/>
          <w:szCs w:val="24"/>
          <w:u w:val="single"/>
        </w:rPr>
        <w:t>must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w:t>
      </w:r>
    </w:p>
    <w:p w14:paraId="000000CD"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w:t>
      </w:r>
      <w:r>
        <w:rPr>
          <w:rFonts w:ascii="Times New Roman" w:eastAsia="Times New Roman" w:hAnsi="Times New Roman" w:cs="Times New Roman"/>
          <w:b/>
          <w:sz w:val="24"/>
          <w:szCs w:val="24"/>
          <w:u w:val="single"/>
        </w:rPr>
        <w:t>may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   </w:t>
      </w:r>
    </w:p>
    <w:p w14:paraId="000000CE" w14:textId="77777777" w:rsidR="00A47466" w:rsidRDefault="0090535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Right of appeal</w:t>
      </w:r>
    </w:p>
    <w:p w14:paraId="000000CF" w14:textId="77777777" w:rsidR="00A47466" w:rsidRDefault="00905357">
      <w:pPr>
        <w:pBdr>
          <w:top w:val="nil"/>
          <w:left w:val="nil"/>
          <w:bottom w:val="nil"/>
          <w:right w:val="nil"/>
          <w:between w:val="nil"/>
        </w:pBdr>
        <w:spacing w:after="24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Under Section 29 of the Education Act 1998, the parent of the student may appeal a decision of this school to refuse admission.  </w:t>
      </w:r>
    </w:p>
    <w:p w14:paraId="000000D0"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appeal may be made under Section 29 (1) (c)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of the Education Act 1998 where the refusal to admit was due to the school being oversubscribed.</w:t>
      </w:r>
    </w:p>
    <w:p w14:paraId="000000D1"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appeal may be made under Section 29 (1) (c) (ii) of the Education Act 1998 where the refusal to admit was due a reason other than the school being oversubscribed.</w:t>
      </w:r>
    </w:p>
    <w:p w14:paraId="000000D2"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the school being oversubscribed, the applicant </w:t>
      </w:r>
      <w:r>
        <w:rPr>
          <w:rFonts w:ascii="Times New Roman" w:eastAsia="Times New Roman" w:hAnsi="Times New Roman" w:cs="Times New Roman"/>
          <w:b/>
          <w:sz w:val="24"/>
          <w:szCs w:val="24"/>
          <w:u w:val="single"/>
        </w:rPr>
        <w:t>must request a review</w:t>
      </w:r>
      <w:r>
        <w:rPr>
          <w:rFonts w:ascii="Times New Roman" w:eastAsia="Times New Roman" w:hAnsi="Times New Roman" w:cs="Times New Roman"/>
          <w:sz w:val="24"/>
          <w:szCs w:val="24"/>
        </w:rPr>
        <w:t xml:space="preserve"> of that decision by the board of management </w:t>
      </w:r>
      <w:r>
        <w:rPr>
          <w:rFonts w:ascii="Times New Roman" w:eastAsia="Times New Roman" w:hAnsi="Times New Roman" w:cs="Times New Roman"/>
          <w:b/>
          <w:sz w:val="24"/>
          <w:szCs w:val="24"/>
          <w:u w:val="single"/>
        </w:rPr>
        <w:t xml:space="preserve">prior to </w:t>
      </w:r>
      <w:r>
        <w:rPr>
          <w:rFonts w:ascii="Times New Roman" w:eastAsia="Times New Roman" w:hAnsi="Times New Roman" w:cs="Times New Roman"/>
          <w:b/>
          <w:sz w:val="24"/>
          <w:szCs w:val="24"/>
          <w:u w:val="single"/>
        </w:rPr>
        <w:lastRenderedPageBreak/>
        <w:t>making an appeal</w:t>
      </w:r>
      <w:r>
        <w:rPr>
          <w:rFonts w:ascii="Times New Roman" w:eastAsia="Times New Roman" w:hAnsi="Times New Roman" w:cs="Times New Roman"/>
          <w:sz w:val="24"/>
          <w:szCs w:val="24"/>
        </w:rPr>
        <w:t xml:space="preserve"> under section 29 of the Education Act 1998. (see Review of decisions by the Board of Management)</w:t>
      </w:r>
    </w:p>
    <w:p w14:paraId="000000D3"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w:t>
      </w:r>
      <w:r>
        <w:rPr>
          <w:rFonts w:ascii="Times New Roman" w:eastAsia="Times New Roman" w:hAnsi="Times New Roman" w:cs="Times New Roman"/>
          <w:b/>
          <w:sz w:val="24"/>
          <w:szCs w:val="24"/>
          <w:u w:val="single"/>
        </w:rPr>
        <w:t>may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 (see Review of decisions by the Board of Management)</w:t>
      </w:r>
    </w:p>
    <w:p w14:paraId="000000D4"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Appeals under Section 29 of the Education Act 1998 will be considered and determined by an independent appeals committee appointed by the Minister for Education and Skills.    </w:t>
      </w:r>
    </w:p>
    <w:p w14:paraId="000000D5" w14:textId="77777777" w:rsidR="00A47466" w:rsidRDefault="009053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00000D6" w14:textId="77777777" w:rsidR="00A47466" w:rsidRDefault="0090535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Ratification and Review</w:t>
      </w:r>
    </w:p>
    <w:p w14:paraId="000000D7" w14:textId="77777777" w:rsidR="00A47466" w:rsidRDefault="00905357">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was ratified by the Board of Management of St. John’s N.S. on Thursday, 22</w:t>
      </w:r>
      <w:r>
        <w:rPr>
          <w:rFonts w:ascii="Times New Roman" w:eastAsia="Times New Roman" w:hAnsi="Times New Roman" w:cs="Times New Roman"/>
          <w:sz w:val="24"/>
          <w:szCs w:val="24"/>
          <w:vertAlign w:val="superscript"/>
        </w:rPr>
        <w:t>nd</w:t>
      </w:r>
    </w:p>
    <w:p w14:paraId="000000D8" w14:textId="77777777" w:rsidR="00A47466" w:rsidRDefault="00905357">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  It was reviewed and ratified on the 8th October 2021, on 19th October 2022,</w:t>
      </w:r>
    </w:p>
    <w:p w14:paraId="000000D9" w14:textId="77777777" w:rsidR="00A47466" w:rsidRDefault="00905357">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16th December 2022 and again on the 30th March 2023 and follows guidelines issued by</w:t>
      </w:r>
    </w:p>
    <w:p w14:paraId="000000DA" w14:textId="77777777" w:rsidR="00A47466" w:rsidRDefault="00905357">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Education and Skills and the Patron in respect of admissions. This</w:t>
      </w:r>
    </w:p>
    <w:p w14:paraId="000000DB" w14:textId="77777777" w:rsidR="00A47466" w:rsidRDefault="00905357">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Admissions Policy will be regularly reviewed by the Board.  </w:t>
      </w:r>
    </w:p>
    <w:p w14:paraId="000000DC" w14:textId="77777777" w:rsidR="00A47466" w:rsidRDefault="00A47466">
      <w:pPr>
        <w:spacing w:after="0" w:line="240" w:lineRule="auto"/>
        <w:jc w:val="both"/>
        <w:rPr>
          <w:rFonts w:ascii="Times New Roman" w:eastAsia="Times New Roman" w:hAnsi="Times New Roman" w:cs="Times New Roman"/>
          <w:sz w:val="24"/>
          <w:szCs w:val="24"/>
        </w:rPr>
      </w:pPr>
    </w:p>
    <w:p w14:paraId="000000DD" w14:textId="77777777" w:rsidR="00A47466" w:rsidRDefault="009053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Signed by:                 _________________________      Dated: __________________</w:t>
      </w:r>
    </w:p>
    <w:p w14:paraId="000000DE" w14:textId="77777777" w:rsidR="00A47466" w:rsidRDefault="00905357">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Chairperson</w:t>
      </w:r>
    </w:p>
    <w:p w14:paraId="000000DF" w14:textId="77777777" w:rsidR="00A47466" w:rsidRDefault="00A47466">
      <w:pPr>
        <w:spacing w:after="0" w:line="240" w:lineRule="auto"/>
        <w:ind w:left="1440" w:firstLine="720"/>
        <w:rPr>
          <w:rFonts w:ascii="Times New Roman" w:eastAsia="Times New Roman" w:hAnsi="Times New Roman" w:cs="Times New Roman"/>
          <w:b/>
          <w:sz w:val="24"/>
          <w:szCs w:val="24"/>
        </w:rPr>
      </w:pPr>
    </w:p>
    <w:p w14:paraId="000000E0" w14:textId="77777777" w:rsidR="00A47466" w:rsidRDefault="00A47466">
      <w:pPr>
        <w:spacing w:after="0" w:line="240" w:lineRule="auto"/>
        <w:ind w:left="1440" w:firstLine="720"/>
        <w:rPr>
          <w:rFonts w:ascii="Times New Roman" w:eastAsia="Times New Roman" w:hAnsi="Times New Roman" w:cs="Times New Roman"/>
          <w:b/>
          <w:sz w:val="24"/>
          <w:szCs w:val="24"/>
        </w:rPr>
      </w:pPr>
    </w:p>
    <w:p w14:paraId="000000E1" w14:textId="77777777" w:rsidR="00A47466" w:rsidRDefault="009053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Signed by:                __________________________    Dated: __________________</w:t>
      </w:r>
    </w:p>
    <w:p w14:paraId="000000E2" w14:textId="77777777" w:rsidR="00A47466" w:rsidRDefault="009053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Principal</w:t>
      </w:r>
    </w:p>
    <w:p w14:paraId="000000E3" w14:textId="77777777" w:rsidR="00A47466" w:rsidRDefault="00A47466">
      <w:pPr>
        <w:spacing w:after="0" w:line="240" w:lineRule="auto"/>
        <w:rPr>
          <w:rFonts w:ascii="Times New Roman" w:eastAsia="Times New Roman" w:hAnsi="Times New Roman" w:cs="Times New Roman"/>
          <w:sz w:val="24"/>
          <w:szCs w:val="24"/>
        </w:rPr>
      </w:pPr>
    </w:p>
    <w:p w14:paraId="000000E4" w14:textId="77777777" w:rsidR="00A47466" w:rsidRDefault="00A47466">
      <w:pPr>
        <w:spacing w:after="0" w:line="240" w:lineRule="auto"/>
        <w:ind w:left="720" w:hanging="720"/>
        <w:jc w:val="both"/>
        <w:rPr>
          <w:rFonts w:ascii="Times New Roman" w:eastAsia="Times New Roman" w:hAnsi="Times New Roman" w:cs="Times New Roman"/>
          <w:sz w:val="24"/>
          <w:szCs w:val="24"/>
        </w:rPr>
      </w:pPr>
    </w:p>
    <w:p w14:paraId="000000E5" w14:textId="77777777" w:rsidR="00A47466" w:rsidRDefault="00A47466">
      <w:pPr>
        <w:spacing w:line="240" w:lineRule="auto"/>
        <w:rPr>
          <w:rFonts w:ascii="Arial" w:eastAsia="Arial" w:hAnsi="Arial" w:cs="Arial"/>
        </w:rPr>
      </w:pPr>
    </w:p>
    <w:p w14:paraId="000000E6" w14:textId="77777777" w:rsidR="00A47466" w:rsidRDefault="00A47466">
      <w:pPr>
        <w:spacing w:line="240" w:lineRule="auto"/>
        <w:rPr>
          <w:rFonts w:ascii="Arial" w:eastAsia="Arial" w:hAnsi="Arial" w:cs="Arial"/>
        </w:rPr>
      </w:pPr>
    </w:p>
    <w:sectPr w:rsidR="00A47466">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E4EB" w14:textId="77777777" w:rsidR="00423FE2" w:rsidRDefault="00423FE2">
      <w:pPr>
        <w:spacing w:after="0" w:line="240" w:lineRule="auto"/>
      </w:pPr>
      <w:r>
        <w:separator/>
      </w:r>
    </w:p>
  </w:endnote>
  <w:endnote w:type="continuationSeparator" w:id="0">
    <w:p w14:paraId="0CAE2ABC" w14:textId="77777777" w:rsidR="00423FE2" w:rsidRDefault="0042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22660517" w:rsidR="00A47466" w:rsidRDefault="0090535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6236">
      <w:rPr>
        <w:noProof/>
        <w:color w:val="000000"/>
      </w:rPr>
      <w:t>10</w:t>
    </w:r>
    <w:r>
      <w:rPr>
        <w:color w:val="000000"/>
      </w:rPr>
      <w:fldChar w:fldCharType="end"/>
    </w:r>
  </w:p>
  <w:p w14:paraId="000000E8" w14:textId="77777777" w:rsidR="00A47466" w:rsidRDefault="00A4746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B497" w14:textId="77777777" w:rsidR="00423FE2" w:rsidRDefault="00423FE2">
      <w:pPr>
        <w:spacing w:after="0" w:line="240" w:lineRule="auto"/>
      </w:pPr>
      <w:r>
        <w:separator/>
      </w:r>
    </w:p>
  </w:footnote>
  <w:footnote w:type="continuationSeparator" w:id="0">
    <w:p w14:paraId="4E94B282" w14:textId="77777777" w:rsidR="00423FE2" w:rsidRDefault="00423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0BD"/>
    <w:multiLevelType w:val="multilevel"/>
    <w:tmpl w:val="A668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40CD8"/>
    <w:multiLevelType w:val="multilevel"/>
    <w:tmpl w:val="BE267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92C8E"/>
    <w:multiLevelType w:val="multilevel"/>
    <w:tmpl w:val="0D9A4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E5738"/>
    <w:multiLevelType w:val="multilevel"/>
    <w:tmpl w:val="6F465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0126C"/>
    <w:multiLevelType w:val="multilevel"/>
    <w:tmpl w:val="CA5E10CC"/>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4D08FC"/>
    <w:multiLevelType w:val="multilevel"/>
    <w:tmpl w:val="AABA13B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CD42A59"/>
    <w:multiLevelType w:val="multilevel"/>
    <w:tmpl w:val="B16CFC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F713DC"/>
    <w:multiLevelType w:val="multilevel"/>
    <w:tmpl w:val="409863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4A0ACC"/>
    <w:multiLevelType w:val="multilevel"/>
    <w:tmpl w:val="B422F1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9CC50C9"/>
    <w:multiLevelType w:val="multilevel"/>
    <w:tmpl w:val="D8EA2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8"/>
  </w:num>
  <w:num w:numId="3">
    <w:abstractNumId w:val="5"/>
  </w:num>
  <w:num w:numId="4">
    <w:abstractNumId w:val="1"/>
  </w:num>
  <w:num w:numId="5">
    <w:abstractNumId w:val="2"/>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66"/>
    <w:rsid w:val="00082407"/>
    <w:rsid w:val="00376236"/>
    <w:rsid w:val="00423FE2"/>
    <w:rsid w:val="00905357"/>
    <w:rsid w:val="00A4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FBD6"/>
  <w15:docId w15:val="{AA973120-CAD1-447E-B117-6D61C5F5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johnsnsed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2023-04-05T10:35:00Z</dcterms:created>
  <dcterms:modified xsi:type="dcterms:W3CDTF">2023-04-05T10:51:00Z</dcterms:modified>
</cp:coreProperties>
</file>